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3256526"/>
        <w:docPartObj>
          <w:docPartGallery w:val="Cover Pages"/>
          <w:docPartUnique/>
        </w:docPartObj>
      </w:sdtPr>
      <w:sdtEndPr/>
      <w:sdtContent>
        <w:p w14:paraId="13841BDB" w14:textId="77777777" w:rsidR="00A31BD5" w:rsidRPr="0040063A" w:rsidRDefault="00A31BD5" w:rsidP="0040063A">
          <w:r w:rsidRPr="0040063A">
            <w:rPr>
              <w:noProof/>
              <w:lang w:eastAsia="es-CL"/>
            </w:rPr>
            <mc:AlternateContent>
              <mc:Choice Requires="wps">
                <w:drawing>
                  <wp:anchor distT="0" distB="0" distL="114300" distR="114300" simplePos="0" relativeHeight="251663360" behindDoc="1" locked="0" layoutInCell="1" allowOverlap="1" wp14:anchorId="571B5A66" wp14:editId="4F67E6A7">
                    <wp:simplePos x="0" y="0"/>
                    <wp:positionH relativeFrom="page">
                      <wp:align>center</wp:align>
                    </wp:positionH>
                    <wp:positionV relativeFrom="page">
                      <wp:align>center</wp:align>
                    </wp:positionV>
                    <wp:extent cx="7383780" cy="9555480"/>
                    <wp:effectExtent l="0" t="0" r="0" b="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B397F56" w14:textId="77777777" w:rsidR="0036484A" w:rsidRDefault="0036484A">
                                <w:bookmarkStart w:id="0" w:name="_GoBack"/>
                                <w:bookmarkEnd w:id="0"/>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mv="urn:schemas-microsoft-com:mac:vml" xmlns:mo="http://schemas.microsoft.com/office/mac/office/2008/main">
                <w:pict>
                  <v:rect id="Rectángulo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" fillcolor="#f1efe6 [2579]" stroked="f" strokeweight="2pt">
                    <v:fill color2="#575131 [963]" rotate="t" focusposition=".5,.5" focussize="" focus="100%" type="gradientRadial"/>
                    <v:path arrowok="t"/>
                    <v:textbox inset="21.6pt,,21.6pt">
                      <w:txbxContent>
                        <w:p w14:paraId="7B397F56" w14:textId="77777777" w:rsidR="0036484A" w:rsidRDefault="0036484A"/>
                      </w:txbxContent>
                    </v:textbox>
                    <w10:wrap anchorx="page" anchory="page"/>
                  </v:rect>
                </w:pict>
              </mc:Fallback>
            </mc:AlternateContent>
          </w:r>
          <w:r w:rsidRPr="0040063A">
            <w:rPr>
              <w:noProof/>
              <w:lang w:eastAsia="es-CL"/>
            </w:rPr>
            <mc:AlternateContent>
              <mc:Choice Requires="wps">
                <w:drawing>
                  <wp:anchor distT="0" distB="0" distL="114300" distR="114300" simplePos="0" relativeHeight="251660288" behindDoc="0" locked="0" layoutInCell="1" allowOverlap="1" wp14:anchorId="60086836" wp14:editId="3D92CDC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ángulo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D8F79" w14:textId="77777777" w:rsidR="0036484A" w:rsidRDefault="00C9023F">
                                <w:pPr>
                                  <w:spacing w:before="240"/>
                                  <w:jc w:val="center"/>
                                  <w:rPr>
                                    <w:color w:val="FFFFFF" w:themeColor="background1"/>
                                  </w:rPr>
                                </w:pPr>
                                <w:sdt>
                                  <w:sdtPr>
                                    <w:rPr>
                                      <w:color w:val="FFFFFF" w:themeColor="background1"/>
                                    </w:rPr>
                                    <w:alias w:val="Descripción breve"/>
                                    <w:id w:val="312152612"/>
                                    <w:showingPlcHdr/>
                                    <w:dataBinding w:prefixMappings="xmlns:ns0='http://schemas.microsoft.com/office/2006/coverPageProps'" w:xpath="/ns0:CoverPageProperties[1]/ns0:Abstract[1]" w:storeItemID="{55AF091B-3C7A-41E3-B477-F2FDAA23CFDA}"/>
                                    <w:text/>
                                  </w:sdtPr>
                                  <w:sdtEndPr/>
                                  <w:sdtContent>
                                    <w:r w:rsidR="0036484A">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xmlns:mv="urn:schemas-microsoft-com:mac:vml" xmlns:mo="http://schemas.microsoft.com/office/mac/office/2008/main">
                <w:pict>
                  <v:rect id="Rectángulo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" fillcolor="#1f497d [3215]" stroked="f" strokeweight="2pt">
                    <v:textbox inset="14.4pt,14.4pt,14.4pt,28.8pt">
                      <w:txbxContent>
                        <w:p w14:paraId="3F9D8F79" w14:textId="77777777" w:rsidR="0036484A" w:rsidRDefault="0036484A">
                          <w:pPr>
                            <w:spacing w:before="240"/>
                            <w:jc w:val="center"/>
                            <w:rPr>
                              <w:color w:val="FFFFFF" w:themeColor="background1"/>
                            </w:rPr>
                          </w:pPr>
                          <w:sdt>
                            <w:sdtPr>
                              <w:rPr>
                                <w:color w:val="FFFFFF" w:themeColor="background1"/>
                              </w:rPr>
                              <w:alias w:val="Descripción breve"/>
                              <w:id w:val="312152612"/>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sidRPr="0040063A">
            <w:rPr>
              <w:noProof/>
              <w:lang w:eastAsia="es-CL"/>
            </w:rPr>
            <mc:AlternateContent>
              <mc:Choice Requires="wps">
                <w:drawing>
                  <wp:anchor distT="0" distB="0" distL="114300" distR="114300" simplePos="0" relativeHeight="251659264" behindDoc="0" locked="0" layoutInCell="1" allowOverlap="1" wp14:anchorId="43EC8C21" wp14:editId="64C8A31B">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ángulo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mv="urn:schemas-microsoft-com:mac:vml" xmlns:mo="http://schemas.microsoft.com/office/mac/office/2008/main">
                <w:pict>
                  <v:rect id="Rectángulo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r6sQIAAN8FAAAOAAAAZHJzL2Uyb0RvYy54bWysVM1u2zAMvg/YOwi6r7bTpE2DOkXQosOA&#10;ri3aDj0rshwbkERNUuJkb7Nn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aeta+rECAADfBQAADgAA&#10;AAAAAAAAAAAAAAAuAgAAZHJzL2Uyb0RvYy54bWxQSwECLQAUAAYACAAAACEAlei4fN0AAAAGAQAA&#10;DwAAAAAAAAAAAAAAAAALBQAAZHJzL2Rvd25yZXYueG1sUEsFBgAAAAAEAAQA8wAAABUGAAAAAA==&#10;" fillcolor="white [3212]" strokecolor="#938953 [1614]" strokeweight="1.25pt">
                    <w10:wrap anchorx="page" anchory="page"/>
                  </v:rect>
                </w:pict>
              </mc:Fallback>
            </mc:AlternateContent>
          </w:r>
        </w:p>
        <w:p w14:paraId="4E2D6F4F" w14:textId="03A62B01" w:rsidR="00A31BD5" w:rsidRPr="0040063A" w:rsidRDefault="00ED133C" w:rsidP="0040063A">
          <w:r w:rsidRPr="0040063A">
            <w:rPr>
              <w:noProof/>
              <w:lang w:eastAsia="es-CL"/>
            </w:rPr>
            <mc:AlternateContent>
              <mc:Choice Requires="wps">
                <w:drawing>
                  <wp:anchor distT="0" distB="0" distL="114300" distR="114300" simplePos="0" relativeHeight="251661312" behindDoc="0" locked="0" layoutInCell="1" allowOverlap="1" wp14:anchorId="002629D7" wp14:editId="7416D62D">
                    <wp:simplePos x="0" y="0"/>
                    <wp:positionH relativeFrom="page">
                      <wp:posOffset>3540125</wp:posOffset>
                    </wp:positionH>
                    <wp:positionV relativeFrom="page">
                      <wp:posOffset>3528695</wp:posOffset>
                    </wp:positionV>
                    <wp:extent cx="2797810" cy="267208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2797810" cy="2672080"/>
                            </a:xfrm>
                            <a:prstGeom prst="rect">
                              <a:avLst/>
                            </a:prstGeom>
                            <a:noFill/>
                            <a:ln w="6350">
                              <a:noFill/>
                            </a:ln>
                            <a:effectLst/>
                          </wps:spPr>
                          <wps:txbx>
                            <w:txbxContent>
                              <w:p w14:paraId="01C39EA5" w14:textId="77777777" w:rsidR="0036484A" w:rsidRDefault="0036484A" w:rsidP="00ED133C">
                                <w:pPr>
                                  <w:jc w:val="center"/>
                                  <w:rPr>
                                    <w:rFonts w:asciiTheme="majorHAnsi" w:hAnsiTheme="majorHAnsi"/>
                                    <w:color w:val="4F81BD" w:themeColor="accent1"/>
                                    <w:sz w:val="72"/>
                                    <w:szCs w:val="72"/>
                                  </w:rPr>
                                </w:pPr>
                                <w:r>
                                  <w:rPr>
                                    <w:rFonts w:asciiTheme="majorHAnsi" w:hAnsiTheme="majorHAnsi"/>
                                    <w:color w:val="4F81BD" w:themeColor="accent1"/>
                                    <w:sz w:val="72"/>
                                    <w:szCs w:val="72"/>
                                  </w:rPr>
                                  <w:t>La Brújula Salud</w:t>
                                </w:r>
                              </w:p>
                              <w:p w14:paraId="48A9C435" w14:textId="77777777" w:rsidR="0036484A" w:rsidRDefault="00C9023F" w:rsidP="00ED133C">
                                <w:pPr>
                                  <w:jc w:val="center"/>
                                  <w:rPr>
                                    <w:rFonts w:asciiTheme="majorHAnsi" w:hAnsiTheme="majorHAnsi"/>
                                    <w:color w:val="1F497D" w:themeColor="text2"/>
                                    <w:sz w:val="32"/>
                                    <w:szCs w:val="32"/>
                                  </w:rPr>
                                </w:pPr>
                                <w:sdt>
                                  <w:sdtPr>
                                    <w:rPr>
                                      <w:rFonts w:asciiTheme="majorHAnsi" w:hAnsiTheme="majorHAnsi"/>
                                      <w:color w:val="1F497D" w:themeColor="text2"/>
                                      <w:sz w:val="32"/>
                                      <w:szCs w:val="32"/>
                                    </w:rPr>
                                    <w:alias w:val="Subtítulo"/>
                                    <w:id w:val="1202899604"/>
                                    <w:dataBinding w:prefixMappings="xmlns:ns0='http://schemas.openxmlformats.org/package/2006/metadata/core-properties' xmlns:ns1='http://purl.org/dc/elements/1.1/'" w:xpath="/ns0:coreProperties[1]/ns1:subject[1]" w:storeItemID="{6C3C8BC8-F283-45AE-878A-BAB7291924A1}"/>
                                    <w:text/>
                                  </w:sdtPr>
                                  <w:sdtEndPr/>
                                  <w:sdtContent>
                                    <w:r w:rsidR="0036484A">
                                      <w:rPr>
                                        <w:rFonts w:asciiTheme="majorHAnsi" w:hAnsiTheme="majorHAnsi"/>
                                        <w:color w:val="1F497D" w:themeColor="text2"/>
                                        <w:sz w:val="32"/>
                                        <w:szCs w:val="32"/>
                                      </w:rPr>
                                      <w:t>Encuesta bimestral de       monitoreo de indicadores y percepción del Sistema de   Salud Chileno.</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Cuadro de texto 39" o:spid="_x0000_s1028" type="#_x0000_t202" style="position:absolute;margin-left:278.75pt;margin-top:277.85pt;width:220.3pt;height:210.4pt;z-index:25166131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" filled="f" stroked="f" strokeweight=".5pt">
                    <v:textbox>
                      <w:txbxContent>
                        <w:p w14:paraId="01C39EA5" w14:textId="77777777" w:rsidR="0036484A" w:rsidRDefault="0036484A" w:rsidP="00ED133C">
                          <w:pPr>
                            <w:jc w:val="center"/>
                            <w:rPr>
                              <w:rFonts w:asciiTheme="majorHAnsi" w:hAnsiTheme="majorHAnsi"/>
                              <w:color w:val="4F81BD" w:themeColor="accent1"/>
                              <w:sz w:val="72"/>
                              <w:szCs w:val="72"/>
                            </w:rPr>
                          </w:pPr>
                          <w:r>
                            <w:rPr>
                              <w:rFonts w:asciiTheme="majorHAnsi" w:hAnsiTheme="majorHAnsi"/>
                              <w:color w:val="4F81BD" w:themeColor="accent1"/>
                              <w:sz w:val="72"/>
                              <w:szCs w:val="72"/>
                            </w:rPr>
                            <w:t>La Brújula Salud</w:t>
                          </w:r>
                        </w:p>
                        <w:p w14:paraId="48A9C435" w14:textId="77777777" w:rsidR="0036484A" w:rsidRDefault="0036484A" w:rsidP="00ED133C">
                          <w:pPr>
                            <w:jc w:val="center"/>
                            <w:rPr>
                              <w:rFonts w:asciiTheme="majorHAnsi" w:hAnsiTheme="majorHAnsi"/>
                              <w:color w:val="1F497D" w:themeColor="text2"/>
                              <w:sz w:val="32"/>
                              <w:szCs w:val="32"/>
                            </w:rPr>
                          </w:pPr>
                          <w:sdt>
                            <w:sdtPr>
                              <w:rPr>
                                <w:rFonts w:asciiTheme="majorHAnsi" w:hAnsiTheme="majorHAnsi"/>
                                <w:color w:val="1F497D" w:themeColor="text2"/>
                                <w:sz w:val="32"/>
                                <w:szCs w:val="32"/>
                              </w:rPr>
                              <w:alias w:val="Subtítulo"/>
                              <w:id w:val="1202899604"/>
                              <w:dataBinding w:prefixMappings="xmlns:ns0='http://schemas.openxmlformats.org/package/2006/metadata/core-properties' xmlns:ns1='http://purl.org/dc/elements/1.1/'" w:xpath="/ns0:coreProperties[1]/ns1:subject[1]" w:storeItemID="{6C3C8BC8-F283-45AE-878A-BAB7291924A1}"/>
                              <w:text/>
                            </w:sdtPr>
                            <w:sdtContent>
                              <w:r>
                                <w:rPr>
                                  <w:rFonts w:asciiTheme="majorHAnsi" w:hAnsiTheme="majorHAnsi"/>
                                  <w:color w:val="1F497D" w:themeColor="text2"/>
                                  <w:sz w:val="32"/>
                                  <w:szCs w:val="32"/>
                                </w:rPr>
                                <w:t>Encuesta bimestral de       monitoreo de indicadores y percepción del Sistema de   Salud Chileno.</w:t>
                              </w:r>
                            </w:sdtContent>
                          </w:sdt>
                        </w:p>
                      </w:txbxContent>
                    </v:textbox>
                    <w10:wrap type="square" anchorx="page" anchory="page"/>
                  </v:shape>
                </w:pict>
              </mc:Fallback>
            </mc:AlternateContent>
          </w:r>
          <w:r w:rsidRPr="0040063A">
            <w:rPr>
              <w:noProof/>
              <w:lang w:eastAsia="es-CL"/>
            </w:rPr>
            <mc:AlternateContent>
              <mc:Choice Requires="wps">
                <w:drawing>
                  <wp:anchor distT="0" distB="0" distL="114300" distR="114300" simplePos="0" relativeHeight="251664384" behindDoc="0" locked="0" layoutInCell="1" allowOverlap="1" wp14:anchorId="052A65F9" wp14:editId="18CC82A8">
                    <wp:simplePos x="0" y="0"/>
                    <wp:positionH relativeFrom="page">
                      <wp:posOffset>3540125</wp:posOffset>
                    </wp:positionH>
                    <wp:positionV relativeFrom="page">
                      <wp:posOffset>6500495</wp:posOffset>
                    </wp:positionV>
                    <wp:extent cx="2797810" cy="609600"/>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97810" cy="609600"/>
                            </a:xfrm>
                            <a:prstGeom prst="rect">
                              <a:avLst/>
                            </a:prstGeom>
                            <a:noFill/>
                            <a:ln w="6350">
                              <a:noFill/>
                            </a:ln>
                            <a:effectLst/>
                          </wps:spPr>
                          <wps:txbx>
                            <w:txbxContent>
                              <w:p w14:paraId="2640AA16" w14:textId="77777777" w:rsidR="0036484A" w:rsidRDefault="0036484A" w:rsidP="00A31BD5">
                                <w:pPr>
                                  <w:pStyle w:val="Sinespaciado"/>
                                  <w:jc w:val="right"/>
                                  <w:rPr>
                                    <w:color w:val="002060"/>
                                  </w:rPr>
                                </w:pPr>
                                <w:r>
                                  <w:rPr>
                                    <w:color w:val="002060"/>
                                  </w:rPr>
                                  <w:t>Instituto de Políticas Públicas en Salud,       Universidad San Sebastián</w:t>
                                </w:r>
                              </w:p>
                              <w:p w14:paraId="19C9D3D4" w14:textId="77777777" w:rsidR="0036484A" w:rsidRDefault="0036484A" w:rsidP="00A31BD5">
                                <w:pPr>
                                  <w:pStyle w:val="Sinespaciado"/>
                                  <w:jc w:val="right"/>
                                  <w:rPr>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xmlns:mv="urn:schemas-microsoft-com:mac:vml" xmlns:mo="http://schemas.microsoft.com/office/mac/office/2008/main">
                <w:pict>
                  <v:shape id="Cuadro de texto 33" o:spid="_x0000_s1029" type="#_x0000_t202" style="position:absolute;margin-left:278.75pt;margin-top:511.85pt;width:220.3pt;height:48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" filled="f" stroked="f" strokeweight=".5pt">
                    <v:textbox style="mso-fit-shape-to-text:t">
                      <w:txbxContent>
                        <w:p w14:paraId="2640AA16" w14:textId="77777777" w:rsidR="0036484A" w:rsidRDefault="0036484A" w:rsidP="00A31BD5">
                          <w:pPr>
                            <w:pStyle w:val="Sinespaciado"/>
                            <w:jc w:val="right"/>
                            <w:rPr>
                              <w:color w:val="002060"/>
                            </w:rPr>
                          </w:pPr>
                          <w:r>
                            <w:rPr>
                              <w:color w:val="002060"/>
                            </w:rPr>
                            <w:t>Instituto de Políticas Públicas en Salud,       Universidad San Sebastián</w:t>
                          </w:r>
                        </w:p>
                        <w:p w14:paraId="19C9D3D4" w14:textId="77777777" w:rsidR="0036484A" w:rsidRDefault="0036484A" w:rsidP="00A31BD5">
                          <w:pPr>
                            <w:pStyle w:val="Sinespaciado"/>
                            <w:jc w:val="right"/>
                            <w:rPr>
                              <w:color w:val="1F497D" w:themeColor="text2"/>
                            </w:rPr>
                          </w:pPr>
                        </w:p>
                      </w:txbxContent>
                    </v:textbox>
                    <w10:wrap type="square" anchorx="page" anchory="page"/>
                  </v:shape>
                </w:pict>
              </mc:Fallback>
            </mc:AlternateContent>
          </w:r>
          <w:r w:rsidR="00A31BD5" w:rsidRPr="0040063A">
            <w:rPr>
              <w:noProof/>
              <w:lang w:eastAsia="es-CL"/>
            </w:rPr>
            <mc:AlternateContent>
              <mc:Choice Requires="wps">
                <w:drawing>
                  <wp:anchor distT="0" distB="0" distL="114300" distR="114300" simplePos="0" relativeHeight="251662336" behindDoc="0" locked="0" layoutInCell="1" allowOverlap="1" wp14:anchorId="1D747456" wp14:editId="179FCD3A">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6952425</wp:posOffset>
                    </wp:positionV>
                    <wp:extent cx="2875915" cy="118745"/>
                    <wp:effectExtent l="0" t="0" r="635" b="0"/>
                    <wp:wrapNone/>
                    <wp:docPr id="37" name="Rectángulo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mv="urn:schemas-microsoft-com:mac:vml" xmlns:mo="http://schemas.microsoft.com/office/mac/office/2008/main">
                <w:pict>
                  <v:rect id="Rectángulo 37" o:spid="_x0000_s1026" style="position:absolute;margin-left:0;margin-top:547.45pt;width:226.45pt;height:9.35pt;z-index:251662336;visibility:visible;mso-wrap-style:square;mso-width-percent:370;mso-height-percent:0;mso-left-percent:455;mso-wrap-distance-left:9pt;mso-wrap-distance-top:0;mso-wrap-distance-right:9pt;mso-wrap-distance-bottom:0;mso-position-horizontal-relative:page;mso-position-vertical:absolute;mso-position-vertical-relative:page;mso-width-percent:370;mso-height-percent:0;mso-left-percent:455;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" fillcolor="#4f81bd [3204]" stroked="f" strokeweight="2pt">
                    <w10:wrap anchorx="page" anchory="page"/>
                  </v:rect>
                </w:pict>
              </mc:Fallback>
            </mc:AlternateContent>
          </w:r>
          <w:r w:rsidR="00A31BD5" w:rsidRPr="0040063A">
            <w:br w:type="page"/>
          </w:r>
        </w:p>
      </w:sdtContent>
    </w:sdt>
    <w:p w14:paraId="4013FFDE" w14:textId="77777777" w:rsidR="00A31BD5" w:rsidRPr="0040063A" w:rsidRDefault="00A31BD5" w:rsidP="0040063A">
      <w:pPr>
        <w:spacing w:after="0"/>
        <w:rPr>
          <w:rFonts w:asciiTheme="majorHAnsi" w:hAnsiTheme="majorHAnsi"/>
        </w:rPr>
      </w:pPr>
      <w:r w:rsidRPr="0040063A">
        <w:rPr>
          <w:rFonts w:asciiTheme="majorHAnsi" w:hAnsiTheme="majorHAnsi"/>
        </w:rPr>
        <w:lastRenderedPageBreak/>
        <w:t>INSTITUTO DE POLITICAS PÚBLICAS DE SALUD (IPSUSS)</w:t>
      </w:r>
    </w:p>
    <w:p w14:paraId="5A4BBD24" w14:textId="77777777" w:rsidR="00A31BD5" w:rsidRPr="0040063A" w:rsidRDefault="00A31BD5" w:rsidP="0040063A">
      <w:pPr>
        <w:spacing w:after="0"/>
        <w:rPr>
          <w:rFonts w:asciiTheme="majorHAnsi" w:hAnsiTheme="majorHAnsi"/>
        </w:rPr>
      </w:pPr>
      <w:r w:rsidRPr="0040063A">
        <w:rPr>
          <w:rFonts w:asciiTheme="majorHAnsi" w:hAnsiTheme="majorHAnsi"/>
        </w:rPr>
        <w:t>UNIVERSIDAD SAN SEBASTIAN</w:t>
      </w:r>
    </w:p>
    <w:p w14:paraId="26A3F196" w14:textId="77777777" w:rsidR="00A31BD5" w:rsidRPr="0040063A" w:rsidRDefault="00A31BD5" w:rsidP="0040063A">
      <w:pPr>
        <w:rPr>
          <w:rFonts w:asciiTheme="majorHAnsi" w:hAnsiTheme="majorHAnsi"/>
        </w:rPr>
      </w:pPr>
    </w:p>
    <w:p w14:paraId="7A77C35B" w14:textId="77777777" w:rsidR="00A31BD5" w:rsidRPr="0040063A" w:rsidRDefault="00A31BD5" w:rsidP="0040063A">
      <w:pPr>
        <w:rPr>
          <w:rFonts w:asciiTheme="majorHAnsi" w:hAnsiTheme="majorHAnsi"/>
        </w:rPr>
      </w:pPr>
    </w:p>
    <w:p w14:paraId="5F8E7F48" w14:textId="77777777" w:rsidR="00A31BD5" w:rsidRPr="0040063A" w:rsidRDefault="00A31BD5" w:rsidP="0040063A">
      <w:pPr>
        <w:spacing w:after="0"/>
        <w:rPr>
          <w:rFonts w:asciiTheme="majorHAnsi" w:hAnsiTheme="majorHAnsi"/>
          <w:b/>
          <w:sz w:val="28"/>
        </w:rPr>
      </w:pPr>
      <w:r w:rsidRPr="0040063A">
        <w:rPr>
          <w:rFonts w:asciiTheme="majorHAnsi" w:hAnsiTheme="majorHAnsi"/>
          <w:b/>
          <w:sz w:val="28"/>
        </w:rPr>
        <w:t>LA BRÚJULA SALUD</w:t>
      </w:r>
    </w:p>
    <w:p w14:paraId="78B5C57E" w14:textId="77777777" w:rsidR="00A31BD5" w:rsidRPr="0040063A" w:rsidRDefault="00A31BD5" w:rsidP="0040063A">
      <w:pPr>
        <w:spacing w:after="0"/>
        <w:rPr>
          <w:rFonts w:asciiTheme="majorHAnsi" w:hAnsiTheme="majorHAnsi"/>
        </w:rPr>
      </w:pPr>
      <w:r w:rsidRPr="0040063A">
        <w:rPr>
          <w:rFonts w:asciiTheme="majorHAnsi" w:hAnsiTheme="majorHAnsi"/>
        </w:rPr>
        <w:t xml:space="preserve">Resultados Primera Encuesta Nacional Bimestral </w:t>
      </w:r>
    </w:p>
    <w:p w14:paraId="706678E4" w14:textId="77777777" w:rsidR="00A31BD5" w:rsidRPr="0040063A" w:rsidRDefault="00A31BD5" w:rsidP="0040063A">
      <w:pPr>
        <w:spacing w:after="0"/>
        <w:rPr>
          <w:rFonts w:asciiTheme="majorHAnsi" w:hAnsiTheme="majorHAnsi"/>
        </w:rPr>
      </w:pPr>
      <w:r w:rsidRPr="0040063A">
        <w:rPr>
          <w:rFonts w:asciiTheme="majorHAnsi" w:hAnsiTheme="majorHAnsi"/>
        </w:rPr>
        <w:t>Monitoreo de indicadores y percepción del  Sistema de Salud Chileno (agosto 2015)</w:t>
      </w:r>
    </w:p>
    <w:p w14:paraId="2638C86D" w14:textId="77777777" w:rsidR="00A31BD5" w:rsidRPr="0040063A" w:rsidRDefault="00A31BD5" w:rsidP="0040063A">
      <w:pPr>
        <w:spacing w:after="0"/>
        <w:rPr>
          <w:rFonts w:asciiTheme="majorHAnsi" w:hAnsiTheme="majorHAnsi"/>
        </w:rPr>
      </w:pPr>
    </w:p>
    <w:p w14:paraId="6B6DD257" w14:textId="77777777" w:rsidR="00A31BD5" w:rsidRPr="0040063A" w:rsidRDefault="00A31BD5" w:rsidP="0040063A">
      <w:pPr>
        <w:spacing w:after="0"/>
        <w:rPr>
          <w:rFonts w:asciiTheme="majorHAnsi" w:hAnsiTheme="majorHAnsi"/>
        </w:rPr>
      </w:pPr>
    </w:p>
    <w:p w14:paraId="6F2B3E27" w14:textId="77777777" w:rsidR="00A31BD5" w:rsidRPr="0040063A" w:rsidRDefault="00A31BD5" w:rsidP="0040063A">
      <w:pPr>
        <w:spacing w:after="0"/>
        <w:rPr>
          <w:rFonts w:asciiTheme="majorHAnsi" w:hAnsiTheme="majorHAnsi"/>
        </w:rPr>
      </w:pPr>
    </w:p>
    <w:p w14:paraId="68FC4365" w14:textId="77777777" w:rsidR="00A31BD5" w:rsidRPr="0040063A" w:rsidRDefault="00A31BD5" w:rsidP="0040063A">
      <w:pPr>
        <w:spacing w:after="0"/>
        <w:rPr>
          <w:rFonts w:asciiTheme="majorHAnsi" w:hAnsiTheme="majorHAnsi"/>
          <w:b/>
        </w:rPr>
      </w:pPr>
      <w:r w:rsidRPr="0040063A">
        <w:rPr>
          <w:rFonts w:asciiTheme="majorHAnsi" w:hAnsiTheme="majorHAnsi"/>
          <w:b/>
        </w:rPr>
        <w:t>Coordinación general de la publicación</w:t>
      </w:r>
    </w:p>
    <w:p w14:paraId="30B262D1" w14:textId="77777777" w:rsidR="00A31BD5" w:rsidRPr="0040063A" w:rsidRDefault="00A31BD5" w:rsidP="0040063A">
      <w:pPr>
        <w:spacing w:after="0"/>
        <w:rPr>
          <w:rFonts w:asciiTheme="majorHAnsi" w:hAnsiTheme="majorHAnsi"/>
        </w:rPr>
      </w:pPr>
      <w:r w:rsidRPr="0040063A">
        <w:rPr>
          <w:rFonts w:asciiTheme="majorHAnsi" w:hAnsiTheme="majorHAnsi"/>
        </w:rPr>
        <w:t>Instituto de Políticas Públicas de Salud, Universidad San Sebastián</w:t>
      </w:r>
    </w:p>
    <w:p w14:paraId="4685BFB2" w14:textId="77777777" w:rsidR="00A31BD5" w:rsidRPr="0040063A" w:rsidRDefault="00A31BD5" w:rsidP="0040063A">
      <w:pPr>
        <w:spacing w:after="0"/>
        <w:rPr>
          <w:rFonts w:asciiTheme="majorHAnsi" w:hAnsiTheme="majorHAnsi"/>
        </w:rPr>
      </w:pPr>
    </w:p>
    <w:p w14:paraId="1417EC5A" w14:textId="77777777" w:rsidR="00A31BD5" w:rsidRPr="0040063A" w:rsidRDefault="00A31BD5" w:rsidP="0040063A">
      <w:pPr>
        <w:spacing w:after="0"/>
        <w:rPr>
          <w:rFonts w:asciiTheme="majorHAnsi" w:hAnsiTheme="majorHAnsi"/>
        </w:rPr>
      </w:pPr>
    </w:p>
    <w:p w14:paraId="74D3069E" w14:textId="77777777" w:rsidR="00A31BD5" w:rsidRPr="0040063A" w:rsidRDefault="00A31BD5" w:rsidP="0040063A">
      <w:pPr>
        <w:spacing w:after="0"/>
        <w:rPr>
          <w:rFonts w:asciiTheme="majorHAnsi" w:hAnsiTheme="majorHAnsi"/>
          <w:b/>
        </w:rPr>
      </w:pPr>
      <w:r w:rsidRPr="0040063A">
        <w:rPr>
          <w:rFonts w:asciiTheme="majorHAnsi" w:hAnsiTheme="majorHAnsi"/>
          <w:b/>
        </w:rPr>
        <w:t>Responsable técnico de la Encuesta</w:t>
      </w:r>
    </w:p>
    <w:p w14:paraId="5EB1D801" w14:textId="77777777" w:rsidR="00A31BD5" w:rsidRPr="0040063A" w:rsidRDefault="00A31BD5" w:rsidP="0040063A">
      <w:r w:rsidRPr="0040063A">
        <w:t>Centro de Estudios, Universidad San Sebastián</w:t>
      </w:r>
    </w:p>
    <w:p w14:paraId="67B87AE6" w14:textId="77777777" w:rsidR="00A31BD5" w:rsidRPr="0040063A" w:rsidRDefault="00A31BD5" w:rsidP="0040063A"/>
    <w:p w14:paraId="2B4FAFE9" w14:textId="77777777" w:rsidR="00A31BD5" w:rsidRPr="0040063A" w:rsidRDefault="00A31BD5" w:rsidP="0040063A">
      <w:pPr>
        <w:spacing w:after="0"/>
        <w:rPr>
          <w:b/>
        </w:rPr>
      </w:pPr>
      <w:r w:rsidRPr="0040063A">
        <w:rPr>
          <w:b/>
        </w:rPr>
        <w:t xml:space="preserve">Comité Académico </w:t>
      </w:r>
    </w:p>
    <w:p w14:paraId="2B1C35C4" w14:textId="77777777" w:rsidR="00A31BD5" w:rsidRPr="0040063A" w:rsidRDefault="00A31BD5" w:rsidP="0040063A">
      <w:pPr>
        <w:spacing w:after="0"/>
      </w:pPr>
      <w:r w:rsidRPr="0040063A">
        <w:t>Jaime Mañalich</w:t>
      </w:r>
    </w:p>
    <w:p w14:paraId="74477BEA" w14:textId="77777777" w:rsidR="00A31BD5" w:rsidRPr="0040063A" w:rsidRDefault="00A31BD5" w:rsidP="0040063A">
      <w:pPr>
        <w:spacing w:after="0"/>
      </w:pPr>
      <w:r w:rsidRPr="0040063A">
        <w:t>María Ines Romero</w:t>
      </w:r>
    </w:p>
    <w:p w14:paraId="7569A66F" w14:textId="77777777" w:rsidR="00A31BD5" w:rsidRPr="0040063A" w:rsidRDefault="00A31BD5" w:rsidP="0040063A">
      <w:pPr>
        <w:spacing w:after="0"/>
      </w:pPr>
      <w:r w:rsidRPr="0040063A">
        <w:t>María José Monsalves</w:t>
      </w:r>
    </w:p>
    <w:p w14:paraId="7122D5D9" w14:textId="77777777" w:rsidR="00A31BD5" w:rsidRPr="0040063A" w:rsidRDefault="00A31BD5" w:rsidP="0040063A">
      <w:pPr>
        <w:spacing w:after="0"/>
      </w:pPr>
      <w:r w:rsidRPr="0040063A">
        <w:t>Macarena Valdés</w:t>
      </w:r>
    </w:p>
    <w:p w14:paraId="6072EAD4" w14:textId="77777777" w:rsidR="00A31BD5" w:rsidRPr="0040063A" w:rsidRDefault="00A31BD5" w:rsidP="0040063A"/>
    <w:p w14:paraId="33A7B0BE" w14:textId="77777777" w:rsidR="00A31BD5" w:rsidRPr="0040063A" w:rsidRDefault="00A31BD5" w:rsidP="0040063A">
      <w:pPr>
        <w:spacing w:after="0"/>
        <w:rPr>
          <w:b/>
        </w:rPr>
      </w:pPr>
      <w:r w:rsidRPr="0040063A">
        <w:rPr>
          <w:b/>
        </w:rPr>
        <w:t xml:space="preserve">Equipo técnico </w:t>
      </w:r>
    </w:p>
    <w:p w14:paraId="433427D0" w14:textId="77777777" w:rsidR="00A31BD5" w:rsidRPr="0040063A" w:rsidRDefault="00A31BD5" w:rsidP="0040063A">
      <w:pPr>
        <w:spacing w:after="0"/>
      </w:pPr>
      <w:r w:rsidRPr="0040063A">
        <w:t>Fabián Riquelme</w:t>
      </w:r>
    </w:p>
    <w:p w14:paraId="42E838A5" w14:textId="77777777" w:rsidR="00A31BD5" w:rsidRPr="0040063A" w:rsidRDefault="00A31BD5" w:rsidP="0040063A">
      <w:pPr>
        <w:spacing w:after="0"/>
      </w:pPr>
      <w:r w:rsidRPr="0040063A">
        <w:t>Nicolás Barrios</w:t>
      </w:r>
    </w:p>
    <w:p w14:paraId="61D1E2DD" w14:textId="77777777" w:rsidR="00A31BD5" w:rsidRPr="0040063A" w:rsidRDefault="00A31BD5" w:rsidP="0040063A">
      <w:pPr>
        <w:spacing w:after="0"/>
      </w:pPr>
    </w:p>
    <w:p w14:paraId="4BF918B8" w14:textId="77777777" w:rsidR="00A31BD5" w:rsidRPr="0040063A" w:rsidRDefault="00A31BD5" w:rsidP="0040063A">
      <w:pPr>
        <w:spacing w:after="0"/>
      </w:pPr>
    </w:p>
    <w:p w14:paraId="2E361BEB" w14:textId="77777777" w:rsidR="00A31BD5" w:rsidRPr="0040063A" w:rsidRDefault="00A31BD5" w:rsidP="0040063A"/>
    <w:p w14:paraId="6CD9CE60" w14:textId="77777777" w:rsidR="00A31BD5" w:rsidRPr="0040063A" w:rsidRDefault="00A31BD5" w:rsidP="0040063A">
      <w:pPr>
        <w:spacing w:after="0"/>
        <w:rPr>
          <w:b/>
        </w:rPr>
      </w:pPr>
      <w:r w:rsidRPr="0040063A">
        <w:rPr>
          <w:b/>
        </w:rPr>
        <w:t>Edición</w:t>
      </w:r>
    </w:p>
    <w:p w14:paraId="7ACF2811" w14:textId="77777777" w:rsidR="00A31BD5" w:rsidRPr="0040063A" w:rsidRDefault="00A31BD5" w:rsidP="0040063A">
      <w:pPr>
        <w:spacing w:after="0"/>
      </w:pPr>
      <w:r w:rsidRPr="0040063A">
        <w:t>Agosto de 2015</w:t>
      </w:r>
    </w:p>
    <w:p w14:paraId="7841034B" w14:textId="77777777" w:rsidR="00A31BD5" w:rsidRPr="0040063A" w:rsidRDefault="00A31BD5" w:rsidP="0040063A"/>
    <w:p w14:paraId="71283C78" w14:textId="77777777" w:rsidR="00A31BD5" w:rsidRPr="0040063A" w:rsidRDefault="00A31BD5" w:rsidP="0040063A"/>
    <w:p w14:paraId="2FA4BAE9" w14:textId="77777777" w:rsidR="001F11F1" w:rsidRPr="0040063A" w:rsidRDefault="001F11F1" w:rsidP="0040063A"/>
    <w:p w14:paraId="5DA34519" w14:textId="77777777" w:rsidR="00A31BD5" w:rsidRPr="0040063A" w:rsidRDefault="00A31BD5" w:rsidP="0040063A"/>
    <w:p w14:paraId="5B9EC2B9" w14:textId="77777777" w:rsidR="00A31BD5" w:rsidRPr="0040063A" w:rsidRDefault="00A31BD5" w:rsidP="0040063A"/>
    <w:sdt>
      <w:sdtPr>
        <w:rPr>
          <w:rFonts w:asciiTheme="minorHAnsi" w:eastAsiaTheme="minorHAnsi" w:hAnsiTheme="minorHAnsi" w:cstheme="minorBidi"/>
          <w:b w:val="0"/>
          <w:bCs w:val="0"/>
          <w:color w:val="auto"/>
          <w:sz w:val="22"/>
          <w:szCs w:val="22"/>
          <w:lang w:val="es-ES" w:eastAsia="en-US"/>
        </w:rPr>
        <w:id w:val="1303272791"/>
        <w:docPartObj>
          <w:docPartGallery w:val="Table of Contents"/>
          <w:docPartUnique/>
        </w:docPartObj>
      </w:sdtPr>
      <w:sdtEndPr/>
      <w:sdtContent>
        <w:p w14:paraId="74A10999" w14:textId="77777777" w:rsidR="00A31BD5" w:rsidRPr="0040063A" w:rsidRDefault="00A31BD5" w:rsidP="0040063A">
          <w:pPr>
            <w:pStyle w:val="TtulodeTDC"/>
            <w:rPr>
              <w:lang w:val="es-ES"/>
            </w:rPr>
          </w:pPr>
          <w:r w:rsidRPr="0040063A">
            <w:rPr>
              <w:lang w:val="es-ES"/>
            </w:rPr>
            <w:t>Contenido</w:t>
          </w:r>
        </w:p>
        <w:p w14:paraId="60FA1CFB" w14:textId="77777777" w:rsidR="00A31BD5" w:rsidRPr="0040063A" w:rsidRDefault="00A31BD5" w:rsidP="0040063A">
          <w:pPr>
            <w:rPr>
              <w:lang w:val="es-ES" w:eastAsia="es-CL"/>
            </w:rPr>
          </w:pPr>
        </w:p>
        <w:p w14:paraId="7636A052" w14:textId="77777777" w:rsidR="003B2B09" w:rsidRPr="0040063A" w:rsidRDefault="00A31BD5" w:rsidP="0040063A">
          <w:pPr>
            <w:pStyle w:val="TDC1"/>
            <w:tabs>
              <w:tab w:val="right" w:leader="dot" w:pos="8828"/>
            </w:tabs>
            <w:spacing w:line="600" w:lineRule="auto"/>
            <w:rPr>
              <w:rFonts w:eastAsiaTheme="minorEastAsia"/>
              <w:noProof/>
              <w:lang w:eastAsia="es-CL"/>
            </w:rPr>
          </w:pPr>
          <w:r w:rsidRPr="0040063A">
            <w:fldChar w:fldCharType="begin"/>
          </w:r>
          <w:r w:rsidRPr="0040063A">
            <w:instrText xml:space="preserve"> TOC \o "1-3" \h \z \u </w:instrText>
          </w:r>
          <w:r w:rsidRPr="0040063A">
            <w:fldChar w:fldCharType="separate"/>
          </w:r>
          <w:hyperlink w:anchor="_Toc428520174" w:history="1">
            <w:r w:rsidR="003B2B09" w:rsidRPr="0040063A">
              <w:rPr>
                <w:rStyle w:val="Hipervnculo"/>
                <w:noProof/>
                <w:u w:val="none"/>
              </w:rPr>
              <w:t>Presentación</w:t>
            </w:r>
            <w:r w:rsidR="003B2B09" w:rsidRPr="0040063A">
              <w:rPr>
                <w:noProof/>
                <w:webHidden/>
              </w:rPr>
              <w:tab/>
            </w:r>
            <w:r w:rsidR="003B2B09" w:rsidRPr="0040063A">
              <w:rPr>
                <w:noProof/>
                <w:webHidden/>
              </w:rPr>
              <w:fldChar w:fldCharType="begin"/>
            </w:r>
            <w:r w:rsidR="003B2B09" w:rsidRPr="0040063A">
              <w:rPr>
                <w:noProof/>
                <w:webHidden/>
              </w:rPr>
              <w:instrText xml:space="preserve"> PAGEREF _Toc428520174 \h </w:instrText>
            </w:r>
            <w:r w:rsidR="003B2B09" w:rsidRPr="0040063A">
              <w:rPr>
                <w:noProof/>
                <w:webHidden/>
              </w:rPr>
            </w:r>
            <w:r w:rsidR="003B2B09" w:rsidRPr="0040063A">
              <w:rPr>
                <w:noProof/>
                <w:webHidden/>
              </w:rPr>
              <w:fldChar w:fldCharType="separate"/>
            </w:r>
            <w:r w:rsidR="00C5737F">
              <w:rPr>
                <w:noProof/>
                <w:webHidden/>
              </w:rPr>
              <w:t>4</w:t>
            </w:r>
            <w:r w:rsidR="003B2B09" w:rsidRPr="0040063A">
              <w:rPr>
                <w:noProof/>
                <w:webHidden/>
              </w:rPr>
              <w:fldChar w:fldCharType="end"/>
            </w:r>
          </w:hyperlink>
        </w:p>
        <w:p w14:paraId="28B17382" w14:textId="77777777" w:rsidR="003B2B09" w:rsidRPr="0040063A" w:rsidRDefault="00C9023F" w:rsidP="0040063A">
          <w:pPr>
            <w:pStyle w:val="TDC1"/>
            <w:tabs>
              <w:tab w:val="right" w:leader="dot" w:pos="8828"/>
            </w:tabs>
            <w:spacing w:line="600" w:lineRule="auto"/>
            <w:rPr>
              <w:rFonts w:eastAsiaTheme="minorEastAsia"/>
              <w:noProof/>
              <w:lang w:eastAsia="es-CL"/>
            </w:rPr>
          </w:pPr>
          <w:hyperlink w:anchor="_Toc428520175" w:history="1">
            <w:r w:rsidR="003B2B09" w:rsidRPr="0040063A">
              <w:rPr>
                <w:rStyle w:val="Hipervnculo"/>
                <w:noProof/>
                <w:u w:val="none"/>
              </w:rPr>
              <w:t>Prólogo</w:t>
            </w:r>
            <w:r w:rsidR="003B2B09" w:rsidRPr="0040063A">
              <w:rPr>
                <w:noProof/>
                <w:webHidden/>
              </w:rPr>
              <w:tab/>
            </w:r>
            <w:r w:rsidR="003B2B09" w:rsidRPr="0040063A">
              <w:rPr>
                <w:noProof/>
                <w:webHidden/>
              </w:rPr>
              <w:fldChar w:fldCharType="begin"/>
            </w:r>
            <w:r w:rsidR="003B2B09" w:rsidRPr="0040063A">
              <w:rPr>
                <w:noProof/>
                <w:webHidden/>
              </w:rPr>
              <w:instrText xml:space="preserve"> PAGEREF _Toc428520175 \h </w:instrText>
            </w:r>
            <w:r w:rsidR="003B2B09" w:rsidRPr="0040063A">
              <w:rPr>
                <w:noProof/>
                <w:webHidden/>
              </w:rPr>
            </w:r>
            <w:r w:rsidR="003B2B09" w:rsidRPr="0040063A">
              <w:rPr>
                <w:noProof/>
                <w:webHidden/>
              </w:rPr>
              <w:fldChar w:fldCharType="separate"/>
            </w:r>
            <w:r w:rsidR="00C5737F">
              <w:rPr>
                <w:noProof/>
                <w:webHidden/>
              </w:rPr>
              <w:t>5</w:t>
            </w:r>
            <w:r w:rsidR="003B2B09" w:rsidRPr="0040063A">
              <w:rPr>
                <w:noProof/>
                <w:webHidden/>
              </w:rPr>
              <w:fldChar w:fldCharType="end"/>
            </w:r>
          </w:hyperlink>
        </w:p>
        <w:p w14:paraId="3AA916AC" w14:textId="77777777" w:rsidR="003B2B09" w:rsidRPr="0040063A" w:rsidRDefault="00C9023F" w:rsidP="0040063A">
          <w:pPr>
            <w:pStyle w:val="TDC1"/>
            <w:tabs>
              <w:tab w:val="right" w:leader="dot" w:pos="8828"/>
            </w:tabs>
            <w:spacing w:line="600" w:lineRule="auto"/>
            <w:rPr>
              <w:rFonts w:eastAsiaTheme="minorEastAsia"/>
              <w:noProof/>
              <w:lang w:eastAsia="es-CL"/>
            </w:rPr>
          </w:pPr>
          <w:hyperlink w:anchor="_Toc428520176" w:history="1">
            <w:r w:rsidR="003B2B09" w:rsidRPr="0040063A">
              <w:rPr>
                <w:rStyle w:val="Hipervnculo"/>
                <w:noProof/>
                <w:u w:val="none"/>
              </w:rPr>
              <w:t>Equipo La Brújula Salud</w:t>
            </w:r>
            <w:r w:rsidR="003B2B09" w:rsidRPr="0040063A">
              <w:rPr>
                <w:noProof/>
                <w:webHidden/>
              </w:rPr>
              <w:tab/>
            </w:r>
            <w:r w:rsidR="003B2B09" w:rsidRPr="0040063A">
              <w:rPr>
                <w:noProof/>
                <w:webHidden/>
              </w:rPr>
              <w:fldChar w:fldCharType="begin"/>
            </w:r>
            <w:r w:rsidR="003B2B09" w:rsidRPr="0040063A">
              <w:rPr>
                <w:noProof/>
                <w:webHidden/>
              </w:rPr>
              <w:instrText xml:space="preserve"> PAGEREF _Toc428520176 \h </w:instrText>
            </w:r>
            <w:r w:rsidR="003B2B09" w:rsidRPr="0040063A">
              <w:rPr>
                <w:noProof/>
                <w:webHidden/>
              </w:rPr>
            </w:r>
            <w:r w:rsidR="003B2B09" w:rsidRPr="0040063A">
              <w:rPr>
                <w:noProof/>
                <w:webHidden/>
              </w:rPr>
              <w:fldChar w:fldCharType="separate"/>
            </w:r>
            <w:r w:rsidR="00C5737F">
              <w:rPr>
                <w:noProof/>
                <w:webHidden/>
              </w:rPr>
              <w:t>6</w:t>
            </w:r>
            <w:r w:rsidR="003B2B09" w:rsidRPr="0040063A">
              <w:rPr>
                <w:noProof/>
                <w:webHidden/>
              </w:rPr>
              <w:fldChar w:fldCharType="end"/>
            </w:r>
          </w:hyperlink>
        </w:p>
        <w:p w14:paraId="03D7932A" w14:textId="77777777" w:rsidR="003B2B09" w:rsidRPr="0040063A" w:rsidRDefault="00C9023F" w:rsidP="0040063A">
          <w:pPr>
            <w:pStyle w:val="TDC1"/>
            <w:tabs>
              <w:tab w:val="right" w:leader="dot" w:pos="8828"/>
            </w:tabs>
            <w:spacing w:line="600" w:lineRule="auto"/>
            <w:rPr>
              <w:rFonts w:eastAsiaTheme="minorEastAsia"/>
              <w:noProof/>
              <w:lang w:eastAsia="es-CL"/>
            </w:rPr>
          </w:pPr>
          <w:hyperlink w:anchor="_Toc428520177" w:history="1">
            <w:r w:rsidR="003B2B09" w:rsidRPr="0040063A">
              <w:rPr>
                <w:rStyle w:val="Hipervnculo"/>
                <w:noProof/>
                <w:u w:val="none"/>
              </w:rPr>
              <w:t>Antecedentes generales</w:t>
            </w:r>
            <w:r w:rsidR="003B2B09" w:rsidRPr="0040063A">
              <w:rPr>
                <w:noProof/>
                <w:webHidden/>
              </w:rPr>
              <w:tab/>
            </w:r>
            <w:r w:rsidR="003B2B09" w:rsidRPr="0040063A">
              <w:rPr>
                <w:noProof/>
                <w:webHidden/>
              </w:rPr>
              <w:fldChar w:fldCharType="begin"/>
            </w:r>
            <w:r w:rsidR="003B2B09" w:rsidRPr="0040063A">
              <w:rPr>
                <w:noProof/>
                <w:webHidden/>
              </w:rPr>
              <w:instrText xml:space="preserve"> PAGEREF _Toc428520177 \h </w:instrText>
            </w:r>
            <w:r w:rsidR="003B2B09" w:rsidRPr="0040063A">
              <w:rPr>
                <w:noProof/>
                <w:webHidden/>
              </w:rPr>
            </w:r>
            <w:r w:rsidR="003B2B09" w:rsidRPr="0040063A">
              <w:rPr>
                <w:noProof/>
                <w:webHidden/>
              </w:rPr>
              <w:fldChar w:fldCharType="separate"/>
            </w:r>
            <w:r w:rsidR="00C5737F">
              <w:rPr>
                <w:noProof/>
                <w:webHidden/>
              </w:rPr>
              <w:t>8</w:t>
            </w:r>
            <w:r w:rsidR="003B2B09" w:rsidRPr="0040063A">
              <w:rPr>
                <w:noProof/>
                <w:webHidden/>
              </w:rPr>
              <w:fldChar w:fldCharType="end"/>
            </w:r>
          </w:hyperlink>
        </w:p>
        <w:p w14:paraId="00355B19" w14:textId="77777777" w:rsidR="003B2B09" w:rsidRPr="0040063A" w:rsidRDefault="00C9023F" w:rsidP="0040063A">
          <w:pPr>
            <w:pStyle w:val="TDC1"/>
            <w:tabs>
              <w:tab w:val="right" w:leader="dot" w:pos="8828"/>
            </w:tabs>
            <w:spacing w:line="600" w:lineRule="auto"/>
            <w:rPr>
              <w:rFonts w:eastAsiaTheme="minorEastAsia"/>
              <w:noProof/>
              <w:lang w:eastAsia="es-CL"/>
            </w:rPr>
          </w:pPr>
          <w:hyperlink w:anchor="_Toc428520178" w:history="1">
            <w:r w:rsidR="003B2B09" w:rsidRPr="0040063A">
              <w:rPr>
                <w:rStyle w:val="Hipervnculo"/>
                <w:noProof/>
                <w:u w:val="none"/>
              </w:rPr>
              <w:t>Metodología de la encuesta</w:t>
            </w:r>
            <w:r w:rsidR="003B2B09" w:rsidRPr="0040063A">
              <w:rPr>
                <w:noProof/>
                <w:webHidden/>
              </w:rPr>
              <w:tab/>
            </w:r>
            <w:r w:rsidR="003B2B09" w:rsidRPr="0040063A">
              <w:rPr>
                <w:noProof/>
                <w:webHidden/>
              </w:rPr>
              <w:fldChar w:fldCharType="begin"/>
            </w:r>
            <w:r w:rsidR="003B2B09" w:rsidRPr="0040063A">
              <w:rPr>
                <w:noProof/>
                <w:webHidden/>
              </w:rPr>
              <w:instrText xml:space="preserve"> PAGEREF _Toc428520178 \h </w:instrText>
            </w:r>
            <w:r w:rsidR="003B2B09" w:rsidRPr="0040063A">
              <w:rPr>
                <w:noProof/>
                <w:webHidden/>
              </w:rPr>
            </w:r>
            <w:r w:rsidR="003B2B09" w:rsidRPr="0040063A">
              <w:rPr>
                <w:noProof/>
                <w:webHidden/>
              </w:rPr>
              <w:fldChar w:fldCharType="separate"/>
            </w:r>
            <w:r w:rsidR="00C5737F">
              <w:rPr>
                <w:noProof/>
                <w:webHidden/>
              </w:rPr>
              <w:t>9</w:t>
            </w:r>
            <w:r w:rsidR="003B2B09" w:rsidRPr="0040063A">
              <w:rPr>
                <w:noProof/>
                <w:webHidden/>
              </w:rPr>
              <w:fldChar w:fldCharType="end"/>
            </w:r>
          </w:hyperlink>
        </w:p>
        <w:p w14:paraId="19F48156" w14:textId="77777777" w:rsidR="003B2B09" w:rsidRPr="0040063A" w:rsidRDefault="00C9023F" w:rsidP="0040063A">
          <w:pPr>
            <w:pStyle w:val="TDC1"/>
            <w:tabs>
              <w:tab w:val="right" w:leader="dot" w:pos="8828"/>
            </w:tabs>
            <w:spacing w:line="600" w:lineRule="auto"/>
            <w:rPr>
              <w:rFonts w:eastAsiaTheme="minorEastAsia"/>
              <w:noProof/>
              <w:lang w:eastAsia="es-CL"/>
            </w:rPr>
          </w:pPr>
          <w:hyperlink w:anchor="_Toc428520179" w:history="1">
            <w:r w:rsidR="003B2B09" w:rsidRPr="0040063A">
              <w:rPr>
                <w:rStyle w:val="Hipervnculo"/>
                <w:noProof/>
                <w:u w:val="none"/>
              </w:rPr>
              <w:t>Caracterización de la muestra</w:t>
            </w:r>
            <w:r w:rsidR="003B2B09" w:rsidRPr="0040063A">
              <w:rPr>
                <w:noProof/>
                <w:webHidden/>
              </w:rPr>
              <w:tab/>
            </w:r>
            <w:r w:rsidR="003B2B09" w:rsidRPr="0040063A">
              <w:rPr>
                <w:noProof/>
                <w:webHidden/>
              </w:rPr>
              <w:fldChar w:fldCharType="begin"/>
            </w:r>
            <w:r w:rsidR="003B2B09" w:rsidRPr="0040063A">
              <w:rPr>
                <w:noProof/>
                <w:webHidden/>
              </w:rPr>
              <w:instrText xml:space="preserve"> PAGEREF _Toc428520179 \h </w:instrText>
            </w:r>
            <w:r w:rsidR="003B2B09" w:rsidRPr="0040063A">
              <w:rPr>
                <w:noProof/>
                <w:webHidden/>
              </w:rPr>
            </w:r>
            <w:r w:rsidR="003B2B09" w:rsidRPr="0040063A">
              <w:rPr>
                <w:noProof/>
                <w:webHidden/>
              </w:rPr>
              <w:fldChar w:fldCharType="separate"/>
            </w:r>
            <w:r w:rsidR="00C5737F">
              <w:rPr>
                <w:noProof/>
                <w:webHidden/>
              </w:rPr>
              <w:t>10</w:t>
            </w:r>
            <w:r w:rsidR="003B2B09" w:rsidRPr="0040063A">
              <w:rPr>
                <w:noProof/>
                <w:webHidden/>
              </w:rPr>
              <w:fldChar w:fldCharType="end"/>
            </w:r>
          </w:hyperlink>
        </w:p>
        <w:p w14:paraId="54127D02" w14:textId="77777777" w:rsidR="003B2B09" w:rsidRPr="0040063A" w:rsidRDefault="00C9023F" w:rsidP="0040063A">
          <w:pPr>
            <w:pStyle w:val="TDC1"/>
            <w:tabs>
              <w:tab w:val="right" w:leader="dot" w:pos="8828"/>
            </w:tabs>
            <w:spacing w:line="600" w:lineRule="auto"/>
            <w:rPr>
              <w:rFonts w:eastAsiaTheme="minorEastAsia"/>
              <w:noProof/>
              <w:lang w:eastAsia="es-CL"/>
            </w:rPr>
          </w:pPr>
          <w:hyperlink w:anchor="_Toc428520180" w:history="1">
            <w:r w:rsidR="003B2B09" w:rsidRPr="0040063A">
              <w:rPr>
                <w:rStyle w:val="Hipervnculo"/>
                <w:noProof/>
                <w:u w:val="none"/>
              </w:rPr>
              <w:t>Indicadores y percepción de la atención de salud</w:t>
            </w:r>
            <w:r w:rsidR="003B2B09" w:rsidRPr="0040063A">
              <w:rPr>
                <w:noProof/>
                <w:webHidden/>
              </w:rPr>
              <w:tab/>
            </w:r>
            <w:r w:rsidR="003B2B09" w:rsidRPr="0040063A">
              <w:rPr>
                <w:noProof/>
                <w:webHidden/>
              </w:rPr>
              <w:fldChar w:fldCharType="begin"/>
            </w:r>
            <w:r w:rsidR="003B2B09" w:rsidRPr="0040063A">
              <w:rPr>
                <w:noProof/>
                <w:webHidden/>
              </w:rPr>
              <w:instrText xml:space="preserve"> PAGEREF _Toc428520180 \h </w:instrText>
            </w:r>
            <w:r w:rsidR="003B2B09" w:rsidRPr="0040063A">
              <w:rPr>
                <w:noProof/>
                <w:webHidden/>
              </w:rPr>
            </w:r>
            <w:r w:rsidR="003B2B09" w:rsidRPr="0040063A">
              <w:rPr>
                <w:noProof/>
                <w:webHidden/>
              </w:rPr>
              <w:fldChar w:fldCharType="separate"/>
            </w:r>
            <w:r w:rsidR="00C5737F">
              <w:rPr>
                <w:noProof/>
                <w:webHidden/>
              </w:rPr>
              <w:t>12</w:t>
            </w:r>
            <w:r w:rsidR="003B2B09" w:rsidRPr="0040063A">
              <w:rPr>
                <w:noProof/>
                <w:webHidden/>
              </w:rPr>
              <w:fldChar w:fldCharType="end"/>
            </w:r>
          </w:hyperlink>
        </w:p>
        <w:p w14:paraId="6452A9D8" w14:textId="77777777" w:rsidR="003B2B09" w:rsidRPr="0040063A" w:rsidRDefault="00C9023F" w:rsidP="0040063A">
          <w:pPr>
            <w:pStyle w:val="TDC1"/>
            <w:tabs>
              <w:tab w:val="right" w:leader="dot" w:pos="8828"/>
            </w:tabs>
            <w:spacing w:line="600" w:lineRule="auto"/>
            <w:rPr>
              <w:rFonts w:eastAsiaTheme="minorEastAsia"/>
              <w:noProof/>
              <w:lang w:eastAsia="es-CL"/>
            </w:rPr>
          </w:pPr>
          <w:hyperlink w:anchor="_Toc428520181" w:history="1">
            <w:r w:rsidR="003B2B09" w:rsidRPr="0040063A">
              <w:rPr>
                <w:rStyle w:val="Hipervnculo"/>
                <w:noProof/>
                <w:u w:val="none"/>
              </w:rPr>
              <w:t>Indicadores de espera de la atención de salud</w:t>
            </w:r>
            <w:r w:rsidR="003B2B09" w:rsidRPr="0040063A">
              <w:rPr>
                <w:noProof/>
                <w:webHidden/>
              </w:rPr>
              <w:tab/>
            </w:r>
            <w:r w:rsidR="003B2B09" w:rsidRPr="0040063A">
              <w:rPr>
                <w:noProof/>
                <w:webHidden/>
              </w:rPr>
              <w:fldChar w:fldCharType="begin"/>
            </w:r>
            <w:r w:rsidR="003B2B09" w:rsidRPr="0040063A">
              <w:rPr>
                <w:noProof/>
                <w:webHidden/>
              </w:rPr>
              <w:instrText xml:space="preserve"> PAGEREF _Toc428520181 \h </w:instrText>
            </w:r>
            <w:r w:rsidR="003B2B09" w:rsidRPr="0040063A">
              <w:rPr>
                <w:noProof/>
                <w:webHidden/>
              </w:rPr>
            </w:r>
            <w:r w:rsidR="003B2B09" w:rsidRPr="0040063A">
              <w:rPr>
                <w:noProof/>
                <w:webHidden/>
              </w:rPr>
              <w:fldChar w:fldCharType="separate"/>
            </w:r>
            <w:r w:rsidR="00C5737F">
              <w:rPr>
                <w:noProof/>
                <w:webHidden/>
              </w:rPr>
              <w:t>23</w:t>
            </w:r>
            <w:r w:rsidR="003B2B09" w:rsidRPr="0040063A">
              <w:rPr>
                <w:noProof/>
                <w:webHidden/>
              </w:rPr>
              <w:fldChar w:fldCharType="end"/>
            </w:r>
          </w:hyperlink>
        </w:p>
        <w:p w14:paraId="524ABA01" w14:textId="77777777" w:rsidR="003B2B09" w:rsidRPr="0040063A" w:rsidRDefault="00C9023F" w:rsidP="0040063A">
          <w:pPr>
            <w:pStyle w:val="TDC1"/>
            <w:tabs>
              <w:tab w:val="right" w:leader="dot" w:pos="8828"/>
            </w:tabs>
            <w:spacing w:line="600" w:lineRule="auto"/>
            <w:rPr>
              <w:rFonts w:eastAsiaTheme="minorEastAsia"/>
              <w:noProof/>
              <w:lang w:eastAsia="es-CL"/>
            </w:rPr>
          </w:pPr>
          <w:hyperlink w:anchor="_Toc428520182" w:history="1">
            <w:r w:rsidR="003B2B09" w:rsidRPr="0040063A">
              <w:rPr>
                <w:rStyle w:val="Hipervnculo"/>
                <w:noProof/>
                <w:u w:val="none"/>
              </w:rPr>
              <w:t>Conclusiones</w:t>
            </w:r>
            <w:r w:rsidR="003B2B09" w:rsidRPr="0040063A">
              <w:rPr>
                <w:noProof/>
                <w:webHidden/>
              </w:rPr>
              <w:tab/>
            </w:r>
            <w:r w:rsidR="003B2B09" w:rsidRPr="0040063A">
              <w:rPr>
                <w:noProof/>
                <w:webHidden/>
              </w:rPr>
              <w:fldChar w:fldCharType="begin"/>
            </w:r>
            <w:r w:rsidR="003B2B09" w:rsidRPr="0040063A">
              <w:rPr>
                <w:noProof/>
                <w:webHidden/>
              </w:rPr>
              <w:instrText xml:space="preserve"> PAGEREF _Toc428520182 \h </w:instrText>
            </w:r>
            <w:r w:rsidR="003B2B09" w:rsidRPr="0040063A">
              <w:rPr>
                <w:noProof/>
                <w:webHidden/>
              </w:rPr>
            </w:r>
            <w:r w:rsidR="003B2B09" w:rsidRPr="0040063A">
              <w:rPr>
                <w:noProof/>
                <w:webHidden/>
              </w:rPr>
              <w:fldChar w:fldCharType="separate"/>
            </w:r>
            <w:r w:rsidR="00C5737F">
              <w:rPr>
                <w:noProof/>
                <w:webHidden/>
              </w:rPr>
              <w:t>27</w:t>
            </w:r>
            <w:r w:rsidR="003B2B09" w:rsidRPr="0040063A">
              <w:rPr>
                <w:noProof/>
                <w:webHidden/>
              </w:rPr>
              <w:fldChar w:fldCharType="end"/>
            </w:r>
          </w:hyperlink>
        </w:p>
        <w:p w14:paraId="17CE9FD8" w14:textId="77777777" w:rsidR="003B2B09" w:rsidRPr="0040063A" w:rsidRDefault="00C9023F" w:rsidP="0040063A">
          <w:pPr>
            <w:pStyle w:val="TDC1"/>
            <w:tabs>
              <w:tab w:val="right" w:leader="dot" w:pos="8828"/>
            </w:tabs>
            <w:spacing w:line="600" w:lineRule="auto"/>
            <w:rPr>
              <w:rFonts w:eastAsiaTheme="minorEastAsia"/>
              <w:noProof/>
              <w:lang w:eastAsia="es-CL"/>
            </w:rPr>
          </w:pPr>
          <w:hyperlink w:anchor="_Toc428520183" w:history="1">
            <w:r w:rsidR="003B2B09" w:rsidRPr="0040063A">
              <w:rPr>
                <w:rStyle w:val="Hipervnculo"/>
                <w:noProof/>
                <w:u w:val="none"/>
              </w:rPr>
              <w:t>Referencias bibliográficas</w:t>
            </w:r>
            <w:r w:rsidR="003B2B09" w:rsidRPr="0040063A">
              <w:rPr>
                <w:noProof/>
                <w:webHidden/>
              </w:rPr>
              <w:tab/>
            </w:r>
            <w:r w:rsidR="003B2B09" w:rsidRPr="0040063A">
              <w:rPr>
                <w:noProof/>
                <w:webHidden/>
              </w:rPr>
              <w:fldChar w:fldCharType="begin"/>
            </w:r>
            <w:r w:rsidR="003B2B09" w:rsidRPr="0040063A">
              <w:rPr>
                <w:noProof/>
                <w:webHidden/>
              </w:rPr>
              <w:instrText xml:space="preserve"> PAGEREF _Toc428520183 \h </w:instrText>
            </w:r>
            <w:r w:rsidR="003B2B09" w:rsidRPr="0040063A">
              <w:rPr>
                <w:noProof/>
                <w:webHidden/>
              </w:rPr>
            </w:r>
            <w:r w:rsidR="003B2B09" w:rsidRPr="0040063A">
              <w:rPr>
                <w:noProof/>
                <w:webHidden/>
              </w:rPr>
              <w:fldChar w:fldCharType="separate"/>
            </w:r>
            <w:r w:rsidR="00C5737F">
              <w:rPr>
                <w:noProof/>
                <w:webHidden/>
              </w:rPr>
              <w:t>28</w:t>
            </w:r>
            <w:r w:rsidR="003B2B09" w:rsidRPr="0040063A">
              <w:rPr>
                <w:noProof/>
                <w:webHidden/>
              </w:rPr>
              <w:fldChar w:fldCharType="end"/>
            </w:r>
          </w:hyperlink>
        </w:p>
        <w:p w14:paraId="6CD6CF06" w14:textId="77777777" w:rsidR="00A31BD5" w:rsidRPr="0040063A" w:rsidRDefault="00A31BD5" w:rsidP="0040063A">
          <w:pPr>
            <w:rPr>
              <w:lang w:val="es-ES"/>
            </w:rPr>
          </w:pPr>
          <w:r w:rsidRPr="0040063A">
            <w:rPr>
              <w:b/>
              <w:bCs/>
              <w:lang w:val="es-ES"/>
            </w:rPr>
            <w:fldChar w:fldCharType="end"/>
          </w:r>
        </w:p>
      </w:sdtContent>
    </w:sdt>
    <w:p w14:paraId="07D103CE" w14:textId="77777777" w:rsidR="00A31BD5" w:rsidRPr="0040063A" w:rsidRDefault="00A31BD5" w:rsidP="0040063A"/>
    <w:p w14:paraId="788BBB97" w14:textId="77777777" w:rsidR="00A31BD5" w:rsidRPr="0040063A" w:rsidRDefault="00A31BD5" w:rsidP="0040063A"/>
    <w:p w14:paraId="23A8942E" w14:textId="77777777" w:rsidR="00A31BD5" w:rsidRPr="0040063A" w:rsidRDefault="00A31BD5" w:rsidP="0040063A"/>
    <w:p w14:paraId="15497A29" w14:textId="77777777" w:rsidR="00A31BD5" w:rsidRPr="0040063A" w:rsidRDefault="00A31BD5" w:rsidP="0040063A"/>
    <w:p w14:paraId="3EE03B61" w14:textId="77777777" w:rsidR="00A31BD5" w:rsidRPr="0040063A" w:rsidRDefault="00A31BD5" w:rsidP="0040063A"/>
    <w:p w14:paraId="3B52D2D4" w14:textId="77777777" w:rsidR="00A31BD5" w:rsidRPr="0040063A" w:rsidRDefault="00A31BD5" w:rsidP="0040063A"/>
    <w:p w14:paraId="736ED9A4" w14:textId="77777777" w:rsidR="00A31BD5" w:rsidRPr="0040063A" w:rsidRDefault="00A31BD5" w:rsidP="0040063A"/>
    <w:p w14:paraId="7EA0657B" w14:textId="77777777" w:rsidR="00A31BD5" w:rsidRPr="0040063A" w:rsidRDefault="00A31BD5" w:rsidP="0040063A"/>
    <w:p w14:paraId="6A621817" w14:textId="77777777" w:rsidR="00A31BD5" w:rsidRPr="0040063A" w:rsidRDefault="00A31BD5" w:rsidP="0040063A">
      <w:pPr>
        <w:pStyle w:val="Ttulo1"/>
      </w:pPr>
      <w:bookmarkStart w:id="1" w:name="_Toc428520174"/>
      <w:r w:rsidRPr="0040063A">
        <w:t>Presentación</w:t>
      </w:r>
      <w:bookmarkEnd w:id="1"/>
      <w:r w:rsidRPr="0040063A">
        <w:t xml:space="preserve"> </w:t>
      </w:r>
    </w:p>
    <w:p w14:paraId="504326A9" w14:textId="77777777" w:rsidR="00664C74" w:rsidRPr="0040063A" w:rsidRDefault="00A31BD5" w:rsidP="0040063A">
      <w:pPr>
        <w:rPr>
          <w:rFonts w:asciiTheme="majorHAnsi" w:hAnsiTheme="majorHAnsi"/>
          <w:i/>
          <w:iCs/>
          <w:sz w:val="24"/>
        </w:rPr>
      </w:pPr>
      <w:r w:rsidRPr="0040063A">
        <w:rPr>
          <w:rStyle w:val="nfasissutil"/>
          <w:rFonts w:asciiTheme="majorHAnsi" w:hAnsiTheme="majorHAnsi"/>
          <w:color w:val="auto"/>
          <w:sz w:val="24"/>
        </w:rPr>
        <w:t>La relevancia de un registro sistemático del funcionamiento del Sistema de Salud Chileno</w:t>
      </w:r>
    </w:p>
    <w:p w14:paraId="3B2F0859" w14:textId="77777777" w:rsidR="00A31BD5" w:rsidRPr="0040063A" w:rsidRDefault="00A31BD5" w:rsidP="0040063A">
      <w:pPr>
        <w:spacing w:after="0"/>
        <w:rPr>
          <w:b/>
        </w:rPr>
      </w:pPr>
      <w:r w:rsidRPr="0040063A">
        <w:rPr>
          <w:b/>
        </w:rPr>
        <w:t>María José Monsalves</w:t>
      </w:r>
    </w:p>
    <w:p w14:paraId="166007D7" w14:textId="77777777" w:rsidR="00A31BD5" w:rsidRPr="0040063A" w:rsidRDefault="00A31BD5" w:rsidP="0040063A">
      <w:pPr>
        <w:spacing w:after="0"/>
        <w:rPr>
          <w:i/>
        </w:rPr>
      </w:pPr>
      <w:r w:rsidRPr="0040063A">
        <w:rPr>
          <w:i/>
        </w:rPr>
        <w:t>DIRECTORA INVESTIGACIÓN INSTITUTO DE POLÍTICAS PÚBLICAS EN SALUD</w:t>
      </w:r>
    </w:p>
    <w:p w14:paraId="7D197DD9" w14:textId="77777777" w:rsidR="00A31BD5" w:rsidRPr="0040063A" w:rsidRDefault="00A31BD5" w:rsidP="0040063A">
      <w:pPr>
        <w:spacing w:after="0"/>
        <w:rPr>
          <w:i/>
        </w:rPr>
      </w:pPr>
      <w:r w:rsidRPr="0040063A">
        <w:rPr>
          <w:i/>
        </w:rPr>
        <w:t>UNIVERSIDAD SAN SEBASTIAN</w:t>
      </w:r>
    </w:p>
    <w:p w14:paraId="55FDD741" w14:textId="77777777" w:rsidR="002F4B7D" w:rsidRPr="0040063A" w:rsidRDefault="002F4B7D" w:rsidP="0040063A">
      <w:pPr>
        <w:rPr>
          <w:rStyle w:val="nfasissutil"/>
          <w:rFonts w:asciiTheme="majorHAnsi" w:hAnsiTheme="majorHAnsi"/>
          <w:color w:val="auto"/>
        </w:rPr>
      </w:pPr>
    </w:p>
    <w:p w14:paraId="0637C856" w14:textId="77777777" w:rsidR="00664C74" w:rsidRPr="0040063A" w:rsidRDefault="00664C74" w:rsidP="0040063A">
      <w:pPr>
        <w:rPr>
          <w:rStyle w:val="nfasissutil"/>
          <w:rFonts w:asciiTheme="majorHAnsi" w:hAnsiTheme="majorHAnsi"/>
          <w:i w:val="0"/>
          <w:color w:val="auto"/>
        </w:rPr>
        <w:sectPr w:rsidR="00664C74" w:rsidRPr="0040063A" w:rsidSect="00ED133C">
          <w:footerReference w:type="even" r:id="rId9"/>
          <w:footerReference w:type="default" r:id="rId10"/>
          <w:pgSz w:w="12240" w:h="15840"/>
          <w:pgMar w:top="1417" w:right="1701" w:bottom="1417" w:left="1701" w:header="708" w:footer="708" w:gutter="0"/>
          <w:cols w:space="708"/>
          <w:titlePg/>
          <w:docGrid w:linePitch="360"/>
        </w:sectPr>
      </w:pPr>
    </w:p>
    <w:p w14:paraId="250D380D" w14:textId="77777777" w:rsidR="00A31BD5" w:rsidRPr="0040063A" w:rsidRDefault="00A31BD5" w:rsidP="0040063A">
      <w:pPr>
        <w:rPr>
          <w:rStyle w:val="nfasissutil"/>
          <w:rFonts w:asciiTheme="majorHAnsi" w:hAnsiTheme="majorHAnsi"/>
          <w:i w:val="0"/>
          <w:color w:val="auto"/>
        </w:rPr>
      </w:pPr>
      <w:r w:rsidRPr="0040063A">
        <w:rPr>
          <w:rStyle w:val="nfasissutil"/>
          <w:rFonts w:asciiTheme="majorHAnsi" w:hAnsiTheme="majorHAnsi"/>
          <w:i w:val="0"/>
          <w:color w:val="auto"/>
        </w:rPr>
        <w:t>El Sistema de Salud Chileno ha sufrido importantes reformas en los últimos años, con miras a mejorar la equidad en salud de la población. Muchas de estas reformas han impactado pr</w:t>
      </w:r>
      <w:r w:rsidRPr="0040063A">
        <w:rPr>
          <w:rStyle w:val="nfasissutil"/>
          <w:rFonts w:asciiTheme="majorHAnsi" w:hAnsiTheme="majorHAnsi"/>
          <w:i w:val="0"/>
          <w:color w:val="auto"/>
        </w:rPr>
        <w:t>o</w:t>
      </w:r>
      <w:r w:rsidRPr="0040063A">
        <w:rPr>
          <w:rStyle w:val="nfasissutil"/>
          <w:rFonts w:asciiTheme="majorHAnsi" w:hAnsiTheme="majorHAnsi"/>
          <w:i w:val="0"/>
          <w:color w:val="auto"/>
        </w:rPr>
        <w:t>fundamente en el acceso, utilización y continuidad de la atención en salud, principalmente en las patologías más prevalentes y con mayor carga de enfermedad. No obstante, la naturaleza mixta de nuestro sistema de salud se relaciona con frecuencia a la generación de brechas e</w:t>
      </w:r>
      <w:r w:rsidRPr="0040063A">
        <w:rPr>
          <w:rStyle w:val="nfasissutil"/>
          <w:rFonts w:asciiTheme="majorHAnsi" w:hAnsiTheme="majorHAnsi"/>
          <w:i w:val="0"/>
          <w:color w:val="auto"/>
        </w:rPr>
        <w:t>n</w:t>
      </w:r>
      <w:r w:rsidRPr="0040063A">
        <w:rPr>
          <w:rStyle w:val="nfasissutil"/>
          <w:rFonts w:asciiTheme="majorHAnsi" w:hAnsiTheme="majorHAnsi"/>
          <w:i w:val="0"/>
          <w:color w:val="auto"/>
        </w:rPr>
        <w:t>tre lo público y lo privado, constituyéndose como inequidades en salud. Durante los últimos años hemos sido testigos del interés social y el cuestionamiento que estas generan en la s</w:t>
      </w:r>
      <w:r w:rsidRPr="0040063A">
        <w:rPr>
          <w:rStyle w:val="nfasissutil"/>
          <w:rFonts w:asciiTheme="majorHAnsi" w:hAnsiTheme="majorHAnsi"/>
          <w:i w:val="0"/>
          <w:color w:val="auto"/>
        </w:rPr>
        <w:t>o</w:t>
      </w:r>
      <w:r w:rsidRPr="0040063A">
        <w:rPr>
          <w:rStyle w:val="nfasissutil"/>
          <w:rFonts w:asciiTheme="majorHAnsi" w:hAnsiTheme="majorHAnsi"/>
          <w:i w:val="0"/>
          <w:color w:val="auto"/>
        </w:rPr>
        <w:t>ciedad civil.</w:t>
      </w:r>
    </w:p>
    <w:p w14:paraId="072C1608" w14:textId="77777777" w:rsidR="00A31BD5" w:rsidRPr="0040063A" w:rsidRDefault="00A31BD5" w:rsidP="0040063A">
      <w:pPr>
        <w:rPr>
          <w:rStyle w:val="nfasissutil"/>
          <w:rFonts w:asciiTheme="majorHAnsi" w:hAnsiTheme="majorHAnsi"/>
          <w:i w:val="0"/>
          <w:color w:val="auto"/>
        </w:rPr>
      </w:pPr>
      <w:r w:rsidRPr="0040063A">
        <w:rPr>
          <w:rStyle w:val="nfasissutil"/>
          <w:rFonts w:asciiTheme="majorHAnsi" w:hAnsiTheme="majorHAnsi"/>
          <w:i w:val="0"/>
          <w:color w:val="auto"/>
        </w:rPr>
        <w:t>Desde una mirada de Salud Pública, la relevancia de estimar indicadores que permitan medir rendimiento y resolutividad de los sistemas de salud en forma periódica radica no sólo en la posibilidad de monitorear constantemente el sistema, sino en la factibilidad de contar con una herramienta para la toma de decisiones en salud.  Se debe considerar el entorno siempre cambiante de las necesidades y demandas, que se traduce en que nunca en realidad se alcance un equilibrio estable.</w:t>
      </w:r>
    </w:p>
    <w:p w14:paraId="4155D313" w14:textId="77777777" w:rsidR="00A31BD5" w:rsidRPr="0040063A" w:rsidRDefault="00A31BD5" w:rsidP="0040063A">
      <w:pPr>
        <w:rPr>
          <w:rStyle w:val="nfasissutil"/>
          <w:rFonts w:asciiTheme="majorHAnsi" w:hAnsiTheme="majorHAnsi"/>
          <w:i w:val="0"/>
          <w:color w:val="auto"/>
        </w:rPr>
      </w:pPr>
      <w:r w:rsidRPr="0040063A">
        <w:rPr>
          <w:rStyle w:val="nfasissutil"/>
          <w:rFonts w:asciiTheme="majorHAnsi" w:hAnsiTheme="majorHAnsi"/>
          <w:i w:val="0"/>
          <w:color w:val="auto"/>
        </w:rPr>
        <w:t>Los sistemas de salud no ofrecen espontáneamente respuestas a estos cambios, ni hacen uso eficiente de los recursos por sí solos, sino que requieren de una intencionalidad y dirección fuerte que oriente la maquinaria de salud a la resolución de los problemas actuales de la p</w:t>
      </w:r>
      <w:r w:rsidRPr="0040063A">
        <w:rPr>
          <w:rStyle w:val="nfasissutil"/>
          <w:rFonts w:asciiTheme="majorHAnsi" w:hAnsiTheme="majorHAnsi"/>
          <w:i w:val="0"/>
          <w:color w:val="auto"/>
        </w:rPr>
        <w:t>o</w:t>
      </w:r>
      <w:r w:rsidRPr="0040063A">
        <w:rPr>
          <w:rStyle w:val="nfasissutil"/>
          <w:rFonts w:asciiTheme="majorHAnsi" w:hAnsiTheme="majorHAnsi"/>
          <w:i w:val="0"/>
          <w:color w:val="auto"/>
        </w:rPr>
        <w:t xml:space="preserve">blación. </w:t>
      </w:r>
    </w:p>
    <w:p w14:paraId="148F5327" w14:textId="77777777" w:rsidR="00A31BD5" w:rsidRPr="0040063A" w:rsidRDefault="00A31BD5" w:rsidP="0040063A">
      <w:pPr>
        <w:rPr>
          <w:rStyle w:val="nfasissutil"/>
          <w:rFonts w:asciiTheme="majorHAnsi" w:hAnsiTheme="majorHAnsi"/>
          <w:i w:val="0"/>
          <w:color w:val="auto"/>
        </w:rPr>
      </w:pPr>
      <w:r w:rsidRPr="0040063A">
        <w:rPr>
          <w:rStyle w:val="nfasissutil"/>
          <w:rFonts w:asciiTheme="majorHAnsi" w:hAnsiTheme="majorHAnsi"/>
          <w:i w:val="0"/>
          <w:color w:val="auto"/>
        </w:rPr>
        <w:t>Debido a que los sistemas de salud están sujetos a poderosas fuerzas e influencias que a m</w:t>
      </w:r>
      <w:r w:rsidRPr="0040063A">
        <w:rPr>
          <w:rStyle w:val="nfasissutil"/>
          <w:rFonts w:asciiTheme="majorHAnsi" w:hAnsiTheme="majorHAnsi"/>
          <w:i w:val="0"/>
          <w:color w:val="auto"/>
        </w:rPr>
        <w:t>e</w:t>
      </w:r>
      <w:r w:rsidRPr="0040063A">
        <w:rPr>
          <w:rStyle w:val="nfasissutil"/>
          <w:rFonts w:asciiTheme="majorHAnsi" w:hAnsiTheme="majorHAnsi"/>
          <w:i w:val="0"/>
          <w:color w:val="auto"/>
        </w:rPr>
        <w:t>nudo limitan la formulación de políticas y reformas racionales, se requiere enfatizar en la n</w:t>
      </w:r>
      <w:r w:rsidRPr="0040063A">
        <w:rPr>
          <w:rStyle w:val="nfasissutil"/>
          <w:rFonts w:asciiTheme="majorHAnsi" w:hAnsiTheme="majorHAnsi"/>
          <w:i w:val="0"/>
          <w:color w:val="auto"/>
        </w:rPr>
        <w:t>e</w:t>
      </w:r>
      <w:r w:rsidRPr="0040063A">
        <w:rPr>
          <w:rStyle w:val="nfasissutil"/>
          <w:rFonts w:asciiTheme="majorHAnsi" w:hAnsiTheme="majorHAnsi"/>
          <w:i w:val="0"/>
          <w:color w:val="auto"/>
        </w:rPr>
        <w:t>cesidad de realizarlas sobre un análisis y reflexión crítica de los escenarios epidemiológicos y políticos, integrando además las  preferencias sociales.</w:t>
      </w:r>
    </w:p>
    <w:p w14:paraId="5975AB13" w14:textId="77777777" w:rsidR="002F4B7D" w:rsidRPr="0040063A" w:rsidRDefault="00A31BD5" w:rsidP="0040063A">
      <w:pPr>
        <w:rPr>
          <w:rFonts w:asciiTheme="majorHAnsi" w:hAnsiTheme="majorHAnsi"/>
          <w:iCs/>
        </w:rPr>
        <w:sectPr w:rsidR="002F4B7D" w:rsidRPr="0040063A" w:rsidSect="00ED133C">
          <w:type w:val="continuous"/>
          <w:pgSz w:w="12240" w:h="15840"/>
          <w:pgMar w:top="1417" w:right="1701" w:bottom="1417" w:left="1701" w:header="708" w:footer="708" w:gutter="0"/>
          <w:cols w:space="708"/>
          <w:titlePg/>
          <w:docGrid w:linePitch="360"/>
        </w:sectPr>
      </w:pPr>
      <w:r w:rsidRPr="0040063A">
        <w:rPr>
          <w:rStyle w:val="nfasissutil"/>
          <w:rFonts w:asciiTheme="majorHAnsi" w:hAnsiTheme="majorHAnsi"/>
          <w:i w:val="0"/>
          <w:color w:val="auto"/>
        </w:rPr>
        <w:t>Mantener  los sistemas de salud alineados con los aspectos señalados requiere un fuerte se</w:t>
      </w:r>
      <w:r w:rsidRPr="0040063A">
        <w:rPr>
          <w:rStyle w:val="nfasissutil"/>
          <w:rFonts w:asciiTheme="majorHAnsi" w:hAnsiTheme="majorHAnsi"/>
          <w:i w:val="0"/>
          <w:color w:val="auto"/>
        </w:rPr>
        <w:t>n</w:t>
      </w:r>
      <w:r w:rsidRPr="0040063A">
        <w:rPr>
          <w:rStyle w:val="nfasissutil"/>
          <w:rFonts w:asciiTheme="majorHAnsi" w:hAnsiTheme="majorHAnsi"/>
          <w:i w:val="0"/>
          <w:color w:val="auto"/>
        </w:rPr>
        <w:t>tido de la orientación, es por esto que</w:t>
      </w:r>
      <w:r w:rsidRPr="0040063A">
        <w:rPr>
          <w:rStyle w:val="nfasissutil"/>
          <w:rFonts w:asciiTheme="majorHAnsi" w:hAnsiTheme="majorHAnsi"/>
          <w:b/>
          <w:i w:val="0"/>
          <w:color w:val="auto"/>
        </w:rPr>
        <w:t xml:space="preserve"> La Brújula Salud</w:t>
      </w:r>
      <w:r w:rsidRPr="0040063A">
        <w:rPr>
          <w:rStyle w:val="nfasissutil"/>
          <w:rFonts w:asciiTheme="majorHAnsi" w:hAnsiTheme="majorHAnsi"/>
          <w:i w:val="0"/>
          <w:color w:val="auto"/>
        </w:rPr>
        <w:t xml:space="preserve"> espera ser una herramienta que pe</w:t>
      </w:r>
      <w:r w:rsidRPr="0040063A">
        <w:rPr>
          <w:rStyle w:val="nfasissutil"/>
          <w:rFonts w:asciiTheme="majorHAnsi" w:hAnsiTheme="majorHAnsi"/>
          <w:i w:val="0"/>
          <w:color w:val="auto"/>
        </w:rPr>
        <w:t>r</w:t>
      </w:r>
      <w:r w:rsidRPr="0040063A">
        <w:rPr>
          <w:rStyle w:val="nfasissutil"/>
          <w:rFonts w:asciiTheme="majorHAnsi" w:hAnsiTheme="majorHAnsi"/>
          <w:i w:val="0"/>
          <w:color w:val="auto"/>
        </w:rPr>
        <w:t>mita a los tomadores de decisión, investigadores y académicos del sector contar con un regi</w:t>
      </w:r>
      <w:r w:rsidRPr="0040063A">
        <w:rPr>
          <w:rStyle w:val="nfasissutil"/>
          <w:rFonts w:asciiTheme="majorHAnsi" w:hAnsiTheme="majorHAnsi"/>
          <w:i w:val="0"/>
          <w:color w:val="auto"/>
        </w:rPr>
        <w:t>s</w:t>
      </w:r>
      <w:r w:rsidRPr="0040063A">
        <w:rPr>
          <w:rStyle w:val="nfasissutil"/>
          <w:rFonts w:asciiTheme="majorHAnsi" w:hAnsiTheme="majorHAnsi"/>
          <w:i w:val="0"/>
          <w:color w:val="auto"/>
        </w:rPr>
        <w:t>tro sistemático del funcionamiento del Sistema de Salud Chileno, a fin de proporcionar serv</w:t>
      </w:r>
      <w:r w:rsidRPr="0040063A">
        <w:rPr>
          <w:rStyle w:val="nfasissutil"/>
          <w:rFonts w:asciiTheme="majorHAnsi" w:hAnsiTheme="majorHAnsi"/>
          <w:i w:val="0"/>
          <w:color w:val="auto"/>
        </w:rPr>
        <w:t>i</w:t>
      </w:r>
      <w:r w:rsidRPr="0040063A">
        <w:rPr>
          <w:rStyle w:val="nfasissutil"/>
          <w:rFonts w:asciiTheme="majorHAnsi" w:hAnsiTheme="majorHAnsi"/>
          <w:i w:val="0"/>
          <w:color w:val="auto"/>
        </w:rPr>
        <w:t>cios que produzcan resultados y reducción de brechas de inequidad en la salud en nuestro país</w:t>
      </w:r>
      <w:bookmarkStart w:id="2" w:name="_Toc428520175"/>
    </w:p>
    <w:p w14:paraId="632D09A5" w14:textId="77777777" w:rsidR="00ED133C" w:rsidRPr="0040063A" w:rsidRDefault="00ED133C" w:rsidP="0040063A">
      <w:pPr>
        <w:pStyle w:val="Ttulo1"/>
        <w:spacing w:before="0"/>
        <w:sectPr w:rsidR="00ED133C" w:rsidRPr="0040063A" w:rsidSect="00ED133C">
          <w:type w:val="continuous"/>
          <w:pgSz w:w="12240" w:h="15840"/>
          <w:pgMar w:top="1417" w:right="1701" w:bottom="1417" w:left="1701" w:header="708" w:footer="708" w:gutter="0"/>
          <w:cols w:space="708"/>
          <w:titlePg/>
          <w:docGrid w:linePitch="360"/>
        </w:sectPr>
      </w:pPr>
    </w:p>
    <w:p w14:paraId="51D7DBC7" w14:textId="77777777" w:rsidR="00ED133C" w:rsidRPr="0040063A" w:rsidRDefault="00ED133C" w:rsidP="0040063A">
      <w:pPr>
        <w:pStyle w:val="Ttulo1"/>
        <w:spacing w:before="0"/>
      </w:pPr>
    </w:p>
    <w:p w14:paraId="35EDFC58" w14:textId="77777777" w:rsidR="00A31BD5" w:rsidRPr="0040063A" w:rsidRDefault="00A31BD5" w:rsidP="0040063A">
      <w:pPr>
        <w:pStyle w:val="Ttulo1"/>
        <w:spacing w:before="0"/>
        <w:rPr>
          <w:iCs/>
          <w:sz w:val="24"/>
          <w:szCs w:val="24"/>
        </w:rPr>
      </w:pPr>
      <w:r w:rsidRPr="0040063A">
        <w:t>Prólogo</w:t>
      </w:r>
      <w:bookmarkEnd w:id="2"/>
    </w:p>
    <w:p w14:paraId="05F69237" w14:textId="77777777" w:rsidR="00A31BD5" w:rsidRPr="0040063A" w:rsidRDefault="00A31BD5" w:rsidP="0040063A">
      <w:pPr>
        <w:rPr>
          <w:rStyle w:val="nfasissutil"/>
          <w:rFonts w:asciiTheme="majorHAnsi" w:hAnsiTheme="majorHAnsi"/>
          <w:color w:val="auto"/>
          <w:sz w:val="24"/>
        </w:rPr>
      </w:pPr>
      <w:r w:rsidRPr="0040063A">
        <w:rPr>
          <w:rStyle w:val="nfasissutil"/>
          <w:rFonts w:asciiTheme="majorHAnsi" w:hAnsiTheme="majorHAnsi"/>
          <w:color w:val="auto"/>
          <w:sz w:val="24"/>
        </w:rPr>
        <w:t>La importancia del monitoreo de indicadores y percepción del Sistema de Salud Chileno</w:t>
      </w:r>
    </w:p>
    <w:p w14:paraId="5F53FE14" w14:textId="77777777" w:rsidR="00A31BD5" w:rsidRPr="0040063A" w:rsidRDefault="00A31BD5" w:rsidP="0040063A">
      <w:pPr>
        <w:spacing w:after="0"/>
        <w:rPr>
          <w:b/>
        </w:rPr>
      </w:pPr>
      <w:r w:rsidRPr="0040063A">
        <w:rPr>
          <w:b/>
        </w:rPr>
        <w:t>Jaime Mañalich</w:t>
      </w:r>
    </w:p>
    <w:p w14:paraId="344724A6" w14:textId="77777777" w:rsidR="00A31BD5" w:rsidRPr="0040063A" w:rsidRDefault="00A31BD5" w:rsidP="0040063A">
      <w:pPr>
        <w:spacing w:after="0"/>
        <w:rPr>
          <w:i/>
        </w:rPr>
      </w:pPr>
      <w:r w:rsidRPr="0040063A">
        <w:rPr>
          <w:i/>
        </w:rPr>
        <w:t>DIRECTOR INSTITUTO DE POLÍTICAS PÚBLICAS EN SALUD</w:t>
      </w:r>
    </w:p>
    <w:p w14:paraId="2855D6E9" w14:textId="77777777" w:rsidR="00A31BD5" w:rsidRPr="0040063A" w:rsidRDefault="00A31BD5" w:rsidP="0040063A">
      <w:pPr>
        <w:spacing w:after="0"/>
        <w:rPr>
          <w:i/>
        </w:rPr>
      </w:pPr>
      <w:r w:rsidRPr="0040063A">
        <w:rPr>
          <w:i/>
        </w:rPr>
        <w:t xml:space="preserve">UNIVERSIDAD SAN SEBASTIAN </w:t>
      </w:r>
    </w:p>
    <w:p w14:paraId="002283FD" w14:textId="77777777" w:rsidR="002F4B7D" w:rsidRPr="0040063A" w:rsidRDefault="002F4B7D" w:rsidP="0040063A">
      <w:pPr>
        <w:spacing w:after="0"/>
        <w:rPr>
          <w:i/>
        </w:rPr>
      </w:pPr>
    </w:p>
    <w:p w14:paraId="61173D27" w14:textId="77777777" w:rsidR="00ED133C" w:rsidRPr="0040063A" w:rsidRDefault="00ED133C" w:rsidP="0040063A">
      <w:pPr>
        <w:spacing w:after="0"/>
        <w:rPr>
          <w:i/>
        </w:rPr>
      </w:pPr>
    </w:p>
    <w:p w14:paraId="472E1E22" w14:textId="77777777" w:rsidR="002F4B7D" w:rsidRPr="0040063A" w:rsidRDefault="002F4B7D" w:rsidP="0040063A">
      <w:pPr>
        <w:rPr>
          <w:rStyle w:val="nfasissutil"/>
          <w:i w:val="0"/>
          <w:color w:val="auto"/>
          <w:sz w:val="24"/>
        </w:rPr>
        <w:sectPr w:rsidR="002F4B7D" w:rsidRPr="0040063A" w:rsidSect="004F62F1">
          <w:type w:val="continuous"/>
          <w:pgSz w:w="12240" w:h="15840"/>
          <w:pgMar w:top="1417" w:right="1701" w:bottom="1417" w:left="1701" w:header="708" w:footer="708" w:gutter="0"/>
          <w:cols w:space="708"/>
          <w:docGrid w:linePitch="360"/>
        </w:sectPr>
      </w:pPr>
    </w:p>
    <w:p w14:paraId="4F46D20C" w14:textId="77777777" w:rsidR="00A31BD5" w:rsidRPr="0040063A" w:rsidRDefault="00A31BD5" w:rsidP="0040063A">
      <w:pPr>
        <w:rPr>
          <w:rStyle w:val="nfasissutil"/>
          <w:rFonts w:asciiTheme="majorHAnsi" w:hAnsiTheme="majorHAnsi"/>
          <w:i w:val="0"/>
          <w:color w:val="000000" w:themeColor="text1"/>
        </w:rPr>
      </w:pPr>
      <w:r w:rsidRPr="0040063A">
        <w:rPr>
          <w:rStyle w:val="nfasissutil"/>
          <w:rFonts w:asciiTheme="majorHAnsi" w:hAnsiTheme="majorHAnsi"/>
          <w:i w:val="0"/>
          <w:color w:val="auto"/>
        </w:rPr>
        <w:t>Enriquecer la “cosa pública” es un deber ciudadano. Como</w:t>
      </w:r>
      <w:r w:rsidRPr="0040063A">
        <w:rPr>
          <w:rStyle w:val="nfasissutil"/>
          <w:rFonts w:asciiTheme="majorHAnsi" w:hAnsiTheme="majorHAnsi"/>
          <w:i w:val="0"/>
          <w:color w:val="000000" w:themeColor="text1"/>
        </w:rPr>
        <w:t xml:space="preserve"> todo organismo vivo, las comun</w:t>
      </w:r>
      <w:r w:rsidRPr="0040063A">
        <w:rPr>
          <w:rStyle w:val="nfasissutil"/>
          <w:rFonts w:asciiTheme="majorHAnsi" w:hAnsiTheme="majorHAnsi"/>
          <w:i w:val="0"/>
          <w:color w:val="000000" w:themeColor="text1"/>
        </w:rPr>
        <w:t>i</w:t>
      </w:r>
      <w:r w:rsidRPr="0040063A">
        <w:rPr>
          <w:rStyle w:val="nfasissutil"/>
          <w:rFonts w:asciiTheme="majorHAnsi" w:hAnsiTheme="majorHAnsi"/>
          <w:i w:val="0"/>
          <w:color w:val="000000" w:themeColor="text1"/>
        </w:rPr>
        <w:t>dades humanas se enfrentan a constantes desafíos, que requieren ser vistos logrando el difícil equilibrio entre la autonomía de las personas y el bien común. Hay un proceso continuo de formulación de políticas públicas, que parte por la definición acuciosa de un problema, la pr</w:t>
      </w:r>
      <w:r w:rsidRPr="0040063A">
        <w:rPr>
          <w:rStyle w:val="nfasissutil"/>
          <w:rFonts w:asciiTheme="majorHAnsi" w:hAnsiTheme="majorHAnsi"/>
          <w:i w:val="0"/>
          <w:color w:val="000000" w:themeColor="text1"/>
        </w:rPr>
        <w:t>o</w:t>
      </w:r>
      <w:r w:rsidRPr="0040063A">
        <w:rPr>
          <w:rStyle w:val="nfasissutil"/>
          <w:rFonts w:asciiTheme="majorHAnsi" w:hAnsiTheme="majorHAnsi"/>
          <w:i w:val="0"/>
          <w:color w:val="000000" w:themeColor="text1"/>
        </w:rPr>
        <w:t>puesta de soluciones, la decisión de implementación, la evaluación de los efectos y la redefin</w:t>
      </w:r>
      <w:r w:rsidRPr="0040063A">
        <w:rPr>
          <w:rStyle w:val="nfasissutil"/>
          <w:rFonts w:asciiTheme="majorHAnsi" w:hAnsiTheme="majorHAnsi"/>
          <w:i w:val="0"/>
          <w:color w:val="000000" w:themeColor="text1"/>
        </w:rPr>
        <w:t>i</w:t>
      </w:r>
      <w:r w:rsidRPr="0040063A">
        <w:rPr>
          <w:rStyle w:val="nfasissutil"/>
          <w:rFonts w:asciiTheme="majorHAnsi" w:hAnsiTheme="majorHAnsi"/>
          <w:i w:val="0"/>
          <w:color w:val="000000" w:themeColor="text1"/>
        </w:rPr>
        <w:t>ción del problema. Desde una mirada socio-evolutivo, las diferentes necesidades de la com</w:t>
      </w:r>
      <w:r w:rsidRPr="0040063A">
        <w:rPr>
          <w:rStyle w:val="nfasissutil"/>
          <w:rFonts w:asciiTheme="majorHAnsi" w:hAnsiTheme="majorHAnsi"/>
          <w:i w:val="0"/>
          <w:color w:val="000000" w:themeColor="text1"/>
        </w:rPr>
        <w:t>u</w:t>
      </w:r>
      <w:r w:rsidRPr="0040063A">
        <w:rPr>
          <w:rStyle w:val="nfasissutil"/>
          <w:rFonts w:asciiTheme="majorHAnsi" w:hAnsiTheme="majorHAnsi"/>
          <w:i w:val="0"/>
          <w:color w:val="000000" w:themeColor="text1"/>
        </w:rPr>
        <w:t>nidad y sus respectivas soluciones enfrentan un proceso de selección artificial, cuyo costo de oportunidad es la acción que deja de realizarse en mérito de la que sí es tomada.</w:t>
      </w:r>
    </w:p>
    <w:p w14:paraId="6AF4FA76" w14:textId="7F863B02" w:rsidR="00A31BD5" w:rsidRPr="0040063A" w:rsidRDefault="00A31BD5" w:rsidP="0040063A">
      <w:pPr>
        <w:rPr>
          <w:rStyle w:val="nfasissutil"/>
          <w:rFonts w:asciiTheme="majorHAnsi" w:hAnsiTheme="majorHAnsi"/>
          <w:i w:val="0"/>
          <w:color w:val="000000" w:themeColor="text1"/>
        </w:rPr>
      </w:pPr>
      <w:r w:rsidRPr="0040063A">
        <w:rPr>
          <w:rStyle w:val="nfasissutil"/>
          <w:rFonts w:asciiTheme="majorHAnsi" w:hAnsiTheme="majorHAnsi"/>
          <w:i w:val="0"/>
          <w:color w:val="000000" w:themeColor="text1"/>
        </w:rPr>
        <w:t>Este proceso es complejo, lleno de trampas e intereses, y no exento de riesgos. Dejar de hacer algo porque así se ha hecho por años, o porque esta es la forma en que se ha hecho, genera trauma y conflictos de difícil solución. Asimismo, una ciudadanía crecientemente empoderada trata de poner de relieve aquellos aspectos que son de su interés, y que convocan más movil</w:t>
      </w:r>
      <w:r w:rsidRPr="0040063A">
        <w:rPr>
          <w:rStyle w:val="nfasissutil"/>
          <w:rFonts w:asciiTheme="majorHAnsi" w:hAnsiTheme="majorHAnsi"/>
          <w:i w:val="0"/>
          <w:color w:val="000000" w:themeColor="text1"/>
        </w:rPr>
        <w:t>i</w:t>
      </w:r>
      <w:r w:rsidRPr="0040063A">
        <w:rPr>
          <w:rStyle w:val="nfasissutil"/>
          <w:rFonts w:asciiTheme="majorHAnsi" w:hAnsiTheme="majorHAnsi"/>
          <w:i w:val="0"/>
          <w:color w:val="000000" w:themeColor="text1"/>
        </w:rPr>
        <w:t>zación social. Así, no es raro que las demandas sanitarias cedan paso a las de educación, seg</w:t>
      </w:r>
      <w:r w:rsidRPr="0040063A">
        <w:rPr>
          <w:rStyle w:val="nfasissutil"/>
          <w:rFonts w:asciiTheme="majorHAnsi" w:hAnsiTheme="majorHAnsi"/>
          <w:i w:val="0"/>
          <w:color w:val="000000" w:themeColor="text1"/>
        </w:rPr>
        <w:t>u</w:t>
      </w:r>
      <w:r w:rsidRPr="0040063A">
        <w:rPr>
          <w:rStyle w:val="nfasissutil"/>
          <w:rFonts w:asciiTheme="majorHAnsi" w:hAnsiTheme="majorHAnsi"/>
          <w:i w:val="0"/>
          <w:color w:val="000000" w:themeColor="text1"/>
        </w:rPr>
        <w:t>ridad, renta; simplemente porque en general, los enfermos no marchan.</w:t>
      </w:r>
    </w:p>
    <w:p w14:paraId="5339747B" w14:textId="5B92B376" w:rsidR="00A31BD5" w:rsidRPr="0040063A" w:rsidRDefault="00A31BD5" w:rsidP="0040063A">
      <w:pPr>
        <w:rPr>
          <w:rStyle w:val="nfasissutil"/>
          <w:rFonts w:asciiTheme="majorHAnsi" w:hAnsiTheme="majorHAnsi"/>
          <w:i w:val="0"/>
          <w:color w:val="000000" w:themeColor="text1"/>
        </w:rPr>
      </w:pPr>
      <w:r w:rsidRPr="0040063A">
        <w:rPr>
          <w:rStyle w:val="nfasissutil"/>
          <w:rFonts w:asciiTheme="majorHAnsi" w:hAnsiTheme="majorHAnsi"/>
          <w:i w:val="0"/>
          <w:color w:val="000000" w:themeColor="text1"/>
        </w:rPr>
        <w:t>Quienes estén involucrados en políticas de salud, enfrentan entonces un doble desafío: poner de relieve aquellos temas que afectan a millones que no tienen voz, y proponer e implementar las acciones más eficientes para los más débiles y enfermos. La arena de la política es ruidosa, y es fácil desviar el timón de lo central: el servicio a la salud como imperativo moral e inve</w:t>
      </w:r>
      <w:r w:rsidRPr="0040063A">
        <w:rPr>
          <w:rStyle w:val="nfasissutil"/>
          <w:rFonts w:asciiTheme="majorHAnsi" w:hAnsiTheme="majorHAnsi"/>
          <w:i w:val="0"/>
          <w:color w:val="000000" w:themeColor="text1"/>
        </w:rPr>
        <w:t>r</w:t>
      </w:r>
      <w:r w:rsidRPr="0040063A">
        <w:rPr>
          <w:rStyle w:val="nfasissutil"/>
          <w:rFonts w:asciiTheme="majorHAnsi" w:hAnsiTheme="majorHAnsi"/>
          <w:i w:val="0"/>
          <w:color w:val="000000" w:themeColor="text1"/>
        </w:rPr>
        <w:t>sión en capital humano. Quienes tomen el camino de la cosa pública en salud deben buscar permanente evidencias, datos, informes, para no equivocar. Y un aspecto esencial, que no se resuelve mediante la aplicación de una fórmula utilitarista, es la opinión y preferencias de la ciudadanía, de aquellos que serán el objeto de la política en implementación.</w:t>
      </w:r>
    </w:p>
    <w:p w14:paraId="5E367703" w14:textId="25FB99E6" w:rsidR="00A31BD5" w:rsidRPr="0040063A" w:rsidRDefault="00A31BD5" w:rsidP="0040063A">
      <w:pPr>
        <w:rPr>
          <w:rStyle w:val="nfasissutil"/>
          <w:rFonts w:asciiTheme="majorHAnsi" w:hAnsiTheme="majorHAnsi"/>
          <w:i w:val="0"/>
          <w:color w:val="000000" w:themeColor="text1"/>
        </w:rPr>
      </w:pPr>
      <w:r w:rsidRPr="0040063A">
        <w:rPr>
          <w:rStyle w:val="nfasissutil"/>
          <w:rFonts w:asciiTheme="majorHAnsi" w:hAnsiTheme="majorHAnsi"/>
          <w:b/>
          <w:i w:val="0"/>
          <w:color w:val="000000" w:themeColor="text1"/>
        </w:rPr>
        <w:t>La</w:t>
      </w:r>
      <w:r w:rsidRPr="0040063A">
        <w:rPr>
          <w:rStyle w:val="nfasissutil"/>
          <w:rFonts w:asciiTheme="majorHAnsi" w:hAnsiTheme="majorHAnsi"/>
          <w:i w:val="0"/>
          <w:color w:val="000000" w:themeColor="text1"/>
        </w:rPr>
        <w:t xml:space="preserve"> </w:t>
      </w:r>
      <w:r w:rsidRPr="0040063A">
        <w:rPr>
          <w:rStyle w:val="nfasissutil"/>
          <w:rFonts w:asciiTheme="majorHAnsi" w:hAnsiTheme="majorHAnsi"/>
          <w:b/>
          <w:i w:val="0"/>
          <w:color w:val="000000" w:themeColor="text1"/>
        </w:rPr>
        <w:t>Brújula Salud</w:t>
      </w:r>
      <w:r w:rsidRPr="0040063A">
        <w:rPr>
          <w:rStyle w:val="nfasissutil"/>
          <w:rFonts w:asciiTheme="majorHAnsi" w:hAnsiTheme="majorHAnsi"/>
          <w:i w:val="0"/>
          <w:color w:val="000000" w:themeColor="text1"/>
        </w:rPr>
        <w:t xml:space="preserve"> es una fuente de información periódica, que busca ayudar relevando op</w:t>
      </w:r>
      <w:r w:rsidRPr="0040063A">
        <w:rPr>
          <w:rStyle w:val="nfasissutil"/>
          <w:rFonts w:asciiTheme="majorHAnsi" w:hAnsiTheme="majorHAnsi"/>
          <w:i w:val="0"/>
          <w:color w:val="000000" w:themeColor="text1"/>
        </w:rPr>
        <w:t>i</w:t>
      </w:r>
      <w:r w:rsidRPr="0040063A">
        <w:rPr>
          <w:rStyle w:val="nfasissutil"/>
          <w:rFonts w:asciiTheme="majorHAnsi" w:hAnsiTheme="majorHAnsi"/>
          <w:i w:val="0"/>
          <w:color w:val="000000" w:themeColor="text1"/>
        </w:rPr>
        <w:t>niones, inquietudes y opciones de los ciudadanos. Ellos buscan dejar de ser pacientes que simplemente esperan que alguien haga algo por ellos, para transformarse en agentes, que contribuyen a su propio bienestar y salud. Con libertad, con autonomía, con información.</w:t>
      </w:r>
    </w:p>
    <w:p w14:paraId="6A80903E" w14:textId="77777777" w:rsidR="002F4B7D" w:rsidRPr="0040063A" w:rsidRDefault="002F4B7D" w:rsidP="0040063A">
      <w:pPr>
        <w:pStyle w:val="Ttulo1"/>
        <w:rPr>
          <w:rStyle w:val="nfasissutil"/>
          <w:i w:val="0"/>
          <w:iCs w:val="0"/>
        </w:rPr>
      </w:pPr>
      <w:bookmarkStart w:id="3" w:name="_Toc428520176"/>
    </w:p>
    <w:p w14:paraId="5391F588" w14:textId="77777777" w:rsidR="00ED133C" w:rsidRPr="0040063A" w:rsidRDefault="00ED133C" w:rsidP="0040063A"/>
    <w:p w14:paraId="404BD2D6" w14:textId="77777777" w:rsidR="0036484A" w:rsidRPr="0040063A" w:rsidRDefault="0036484A" w:rsidP="0040063A">
      <w:pPr>
        <w:sectPr w:rsidR="0036484A" w:rsidRPr="0040063A" w:rsidSect="00ED133C">
          <w:type w:val="continuous"/>
          <w:pgSz w:w="12240" w:h="15840"/>
          <w:pgMar w:top="1417" w:right="1701" w:bottom="1417" w:left="1701" w:header="708" w:footer="708" w:gutter="0"/>
          <w:cols w:space="708"/>
          <w:titlePg/>
          <w:docGrid w:linePitch="360"/>
        </w:sectPr>
      </w:pPr>
    </w:p>
    <w:p w14:paraId="612A98C7" w14:textId="77777777" w:rsidR="00A8661E" w:rsidRPr="0040063A" w:rsidRDefault="00A8661E" w:rsidP="0040063A">
      <w:pPr>
        <w:pStyle w:val="Ttulo1"/>
        <w:spacing w:before="0"/>
        <w:rPr>
          <w:rStyle w:val="nfasissutil"/>
          <w:i w:val="0"/>
          <w:iCs w:val="0"/>
          <w:color w:val="365F91" w:themeColor="accent1" w:themeShade="BF"/>
        </w:rPr>
      </w:pPr>
      <w:r w:rsidRPr="0040063A">
        <w:rPr>
          <w:rStyle w:val="nfasissutil"/>
          <w:i w:val="0"/>
          <w:iCs w:val="0"/>
          <w:color w:val="365F91" w:themeColor="accent1" w:themeShade="BF"/>
        </w:rPr>
        <w:t>Equipo La Brújula Salud</w:t>
      </w:r>
      <w:bookmarkEnd w:id="3"/>
    </w:p>
    <w:p w14:paraId="3A33E69B" w14:textId="77777777" w:rsidR="00A8661E" w:rsidRPr="0040063A" w:rsidRDefault="00A8661E" w:rsidP="0040063A">
      <w:pPr>
        <w:rPr>
          <w:rStyle w:val="nfasissutil"/>
          <w:sz w:val="24"/>
        </w:rPr>
      </w:pPr>
    </w:p>
    <w:p w14:paraId="742299C1" w14:textId="77777777" w:rsidR="00A8661E" w:rsidRPr="0040063A" w:rsidRDefault="00A8661E" w:rsidP="0040063A">
      <w:pPr>
        <w:spacing w:after="0"/>
        <w:ind w:left="142"/>
        <w:rPr>
          <w:b/>
          <w:sz w:val="28"/>
        </w:rPr>
      </w:pPr>
      <w:r w:rsidRPr="0040063A">
        <w:rPr>
          <w:b/>
          <w:sz w:val="28"/>
        </w:rPr>
        <w:t xml:space="preserve">COMITÉ ACADÉMICO </w:t>
      </w:r>
    </w:p>
    <w:p w14:paraId="6E716BF5" w14:textId="77777777" w:rsidR="00A8661E" w:rsidRPr="0040063A" w:rsidRDefault="00A8661E" w:rsidP="0040063A">
      <w:pPr>
        <w:spacing w:after="0"/>
        <w:ind w:left="2694"/>
      </w:pPr>
    </w:p>
    <w:p w14:paraId="1047971C" w14:textId="77777777" w:rsidR="00A8661E" w:rsidRPr="0040063A" w:rsidRDefault="00A8661E" w:rsidP="0040063A">
      <w:pPr>
        <w:spacing w:after="0"/>
        <w:ind w:left="2694"/>
      </w:pPr>
    </w:p>
    <w:p w14:paraId="257CBF73" w14:textId="77777777" w:rsidR="00A8661E" w:rsidRPr="0040063A" w:rsidRDefault="00A8661E" w:rsidP="0040063A">
      <w:pPr>
        <w:spacing w:after="0"/>
        <w:ind w:left="2694"/>
        <w:rPr>
          <w:b/>
          <w:sz w:val="28"/>
        </w:rPr>
      </w:pPr>
      <w:r w:rsidRPr="0040063A">
        <w:rPr>
          <w:i/>
          <w:noProof/>
          <w:lang w:eastAsia="es-CL"/>
        </w:rPr>
        <mc:AlternateContent>
          <mc:Choice Requires="wps">
            <w:drawing>
              <wp:anchor distT="0" distB="0" distL="114300" distR="114300" simplePos="0" relativeHeight="251666432" behindDoc="0" locked="0" layoutInCell="1" allowOverlap="1" wp14:anchorId="6890F692" wp14:editId="1C502A57">
                <wp:simplePos x="0" y="0"/>
                <wp:positionH relativeFrom="column">
                  <wp:posOffset>4386</wp:posOffset>
                </wp:positionH>
                <wp:positionV relativeFrom="paragraph">
                  <wp:posOffset>2953</wp:posOffset>
                </wp:positionV>
                <wp:extent cx="1339702" cy="1392866"/>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702" cy="1392866"/>
                        </a:xfrm>
                        <a:prstGeom prst="rect">
                          <a:avLst/>
                        </a:prstGeom>
                        <a:noFill/>
                        <a:ln w="9525">
                          <a:noFill/>
                          <a:miter lim="800000"/>
                          <a:headEnd/>
                          <a:tailEnd/>
                        </a:ln>
                      </wps:spPr>
                      <wps:txbx>
                        <w:txbxContent>
                          <w:p w14:paraId="42FE634E" w14:textId="77777777" w:rsidR="0036484A" w:rsidRDefault="0036484A" w:rsidP="00A8661E">
                            <w:pPr>
                              <w:jc w:val="center"/>
                            </w:pPr>
                            <w:r>
                              <w:rPr>
                                <w:noProof/>
                                <w:lang w:eastAsia="es-CL"/>
                              </w:rPr>
                              <w:drawing>
                                <wp:inline distT="0" distB="0" distL="0" distR="0" wp14:anchorId="641DA4D3" wp14:editId="60492631">
                                  <wp:extent cx="880745" cy="1292225"/>
                                  <wp:effectExtent l="0" t="0" r="0" b="3175"/>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me.jpg"/>
                                          <pic:cNvPicPr/>
                                        </pic:nvPicPr>
                                        <pic:blipFill>
                                          <a:blip r:embed="rId11">
                                            <a:extLst>
                                              <a:ext uri="{28A0092B-C50C-407E-A947-70E740481C1C}">
                                                <a14:useLocalDpi xmlns:a14="http://schemas.microsoft.com/office/drawing/2010/main" val="0"/>
                                              </a:ext>
                                            </a:extLst>
                                          </a:blip>
                                          <a:stretch>
                                            <a:fillRect/>
                                          </a:stretch>
                                        </pic:blipFill>
                                        <pic:spPr>
                                          <a:xfrm>
                                            <a:off x="0" y="0"/>
                                            <a:ext cx="880745" cy="1292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uadro de texto 2" o:spid="_x0000_s1030" type="#_x0000_t202" style="position:absolute;left:0;text-align:left;margin-left:.35pt;margin-top:.25pt;width:105.5pt;height:10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" filled="f" stroked="f">
                <v:textbox>
                  <w:txbxContent>
                    <w:p w14:paraId="42FE634E" w14:textId="77777777" w:rsidR="0036484A" w:rsidRDefault="0036484A" w:rsidP="00A8661E">
                      <w:pPr>
                        <w:jc w:val="center"/>
                      </w:pPr>
                      <w:r>
                        <w:rPr>
                          <w:noProof/>
                          <w:lang w:val="es-ES" w:eastAsia="es-ES"/>
                        </w:rPr>
                        <w:drawing>
                          <wp:inline distT="0" distB="0" distL="0" distR="0" wp14:anchorId="641DA4D3" wp14:editId="60492631">
                            <wp:extent cx="880745" cy="1292225"/>
                            <wp:effectExtent l="0" t="0" r="0" b="3175"/>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me.jpg"/>
                                    <pic:cNvPicPr/>
                                  </pic:nvPicPr>
                                  <pic:blipFill>
                                    <a:blip r:embed="rId12">
                                      <a:extLst>
                                        <a:ext uri="{28A0092B-C50C-407E-A947-70E740481C1C}">
                                          <a14:useLocalDpi xmlns:a14="http://schemas.microsoft.com/office/drawing/2010/main" val="0"/>
                                        </a:ext>
                                      </a:extLst>
                                    </a:blip>
                                    <a:stretch>
                                      <a:fillRect/>
                                    </a:stretch>
                                  </pic:blipFill>
                                  <pic:spPr>
                                    <a:xfrm>
                                      <a:off x="0" y="0"/>
                                      <a:ext cx="880745" cy="1292225"/>
                                    </a:xfrm>
                                    <a:prstGeom prst="rect">
                                      <a:avLst/>
                                    </a:prstGeom>
                                  </pic:spPr>
                                </pic:pic>
                              </a:graphicData>
                            </a:graphic>
                          </wp:inline>
                        </w:drawing>
                      </w:r>
                    </w:p>
                  </w:txbxContent>
                </v:textbox>
              </v:shape>
            </w:pict>
          </mc:Fallback>
        </mc:AlternateContent>
      </w:r>
      <w:r w:rsidRPr="0040063A">
        <w:rPr>
          <w:b/>
          <w:sz w:val="28"/>
        </w:rPr>
        <w:t>Jaime Mañalich</w:t>
      </w:r>
    </w:p>
    <w:p w14:paraId="3DC9740C" w14:textId="77777777" w:rsidR="00A8661E" w:rsidRPr="0040063A" w:rsidRDefault="00A8661E" w:rsidP="0040063A">
      <w:pPr>
        <w:spacing w:after="0"/>
        <w:ind w:left="2694"/>
        <w:rPr>
          <w:i/>
        </w:rPr>
      </w:pPr>
      <w:r w:rsidRPr="0040063A">
        <w:rPr>
          <w:i/>
        </w:rPr>
        <w:t>DIRECTOR INSTITUTO DE POLÍTICAS PÚBLICAS EN SALUD</w:t>
      </w:r>
    </w:p>
    <w:p w14:paraId="7475BEF5" w14:textId="77777777" w:rsidR="00A8661E" w:rsidRPr="0040063A" w:rsidRDefault="00A8661E" w:rsidP="0040063A">
      <w:pPr>
        <w:spacing w:after="0"/>
        <w:ind w:left="2694"/>
        <w:rPr>
          <w:i/>
        </w:rPr>
      </w:pPr>
      <w:r w:rsidRPr="0040063A">
        <w:rPr>
          <w:i/>
        </w:rPr>
        <w:t xml:space="preserve">UNIVERSIDAD SAN SEBASTIAN </w:t>
      </w:r>
    </w:p>
    <w:p w14:paraId="642BAB99" w14:textId="77777777" w:rsidR="00A8661E" w:rsidRPr="0040063A" w:rsidRDefault="00A8661E" w:rsidP="0040063A">
      <w:pPr>
        <w:spacing w:after="0"/>
        <w:ind w:left="2694"/>
      </w:pPr>
      <w:r w:rsidRPr="0040063A">
        <w:t>Médico Cirujano, Universidad de Chile.</w:t>
      </w:r>
    </w:p>
    <w:p w14:paraId="7A62EA50" w14:textId="77777777" w:rsidR="00A8661E" w:rsidRPr="0040063A" w:rsidRDefault="00A8661E" w:rsidP="0040063A">
      <w:pPr>
        <w:spacing w:after="0"/>
        <w:ind w:left="2694"/>
        <w:rPr>
          <w:lang w:val="en-US"/>
        </w:rPr>
      </w:pPr>
      <w:proofErr w:type="gramStart"/>
      <w:r w:rsidRPr="0040063A">
        <w:rPr>
          <w:lang w:val="en-US"/>
        </w:rPr>
        <w:t xml:space="preserve">MSc Clinical Epidemiology, McMaster University, </w:t>
      </w:r>
      <w:proofErr w:type="spellStart"/>
      <w:r w:rsidRPr="0040063A">
        <w:rPr>
          <w:lang w:val="en-US"/>
        </w:rPr>
        <w:t>Canadá</w:t>
      </w:r>
      <w:proofErr w:type="spellEnd"/>
      <w:r w:rsidRPr="0040063A">
        <w:rPr>
          <w:lang w:val="en-US"/>
        </w:rPr>
        <w:t>.</w:t>
      </w:r>
      <w:proofErr w:type="gramEnd"/>
    </w:p>
    <w:p w14:paraId="3FC4082E" w14:textId="77777777" w:rsidR="00A8661E" w:rsidRPr="0040063A" w:rsidRDefault="00A8661E" w:rsidP="0040063A">
      <w:pPr>
        <w:spacing w:after="0"/>
        <w:ind w:left="2694"/>
        <w:rPr>
          <w:lang w:val="en-US"/>
        </w:rPr>
      </w:pPr>
      <w:r w:rsidRPr="0040063A">
        <w:rPr>
          <w:lang w:val="en-US"/>
        </w:rPr>
        <w:t>Fellow del American College of Physicians.</w:t>
      </w:r>
    </w:p>
    <w:p w14:paraId="5E7AB622" w14:textId="77777777" w:rsidR="00A8661E" w:rsidRPr="0040063A" w:rsidRDefault="00A8661E" w:rsidP="0040063A">
      <w:pPr>
        <w:spacing w:after="0"/>
        <w:ind w:left="2694"/>
      </w:pPr>
      <w:r w:rsidRPr="0040063A">
        <w:t>Ex Ministro de Salud de Chile 2010 - 2014.</w:t>
      </w:r>
    </w:p>
    <w:p w14:paraId="24AA25FF" w14:textId="77777777" w:rsidR="00A8661E" w:rsidRPr="0040063A" w:rsidRDefault="00A8661E" w:rsidP="0040063A">
      <w:pPr>
        <w:spacing w:after="0"/>
        <w:ind w:left="2694"/>
      </w:pPr>
    </w:p>
    <w:p w14:paraId="2E8073D7" w14:textId="77777777" w:rsidR="00A8661E" w:rsidRPr="0040063A" w:rsidRDefault="00A8661E" w:rsidP="0040063A">
      <w:pPr>
        <w:spacing w:after="0"/>
        <w:ind w:left="2694"/>
      </w:pPr>
      <w:r w:rsidRPr="0040063A">
        <w:rPr>
          <w:i/>
          <w:noProof/>
          <w:lang w:eastAsia="es-CL"/>
        </w:rPr>
        <mc:AlternateContent>
          <mc:Choice Requires="wps">
            <w:drawing>
              <wp:anchor distT="0" distB="0" distL="114300" distR="114300" simplePos="0" relativeHeight="251667456" behindDoc="0" locked="0" layoutInCell="1" allowOverlap="1" wp14:anchorId="4A750347" wp14:editId="060B9310">
                <wp:simplePos x="0" y="0"/>
                <wp:positionH relativeFrom="column">
                  <wp:posOffset>6985</wp:posOffset>
                </wp:positionH>
                <wp:positionV relativeFrom="paragraph">
                  <wp:posOffset>179705</wp:posOffset>
                </wp:positionV>
                <wp:extent cx="1339215" cy="1392555"/>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392555"/>
                        </a:xfrm>
                        <a:prstGeom prst="rect">
                          <a:avLst/>
                        </a:prstGeom>
                        <a:noFill/>
                        <a:ln w="9525">
                          <a:noFill/>
                          <a:miter lim="800000"/>
                          <a:headEnd/>
                          <a:tailEnd/>
                        </a:ln>
                      </wps:spPr>
                      <wps:txbx>
                        <w:txbxContent>
                          <w:p w14:paraId="5DD666CF" w14:textId="77777777" w:rsidR="0036484A" w:rsidRDefault="0036484A" w:rsidP="00A8661E">
                            <w:pPr>
                              <w:jc w:val="center"/>
                            </w:pPr>
                            <w:r>
                              <w:rPr>
                                <w:noProof/>
                                <w:lang w:eastAsia="es-CL"/>
                              </w:rPr>
                              <w:drawing>
                                <wp:inline distT="0" distB="0" distL="0" distR="0" wp14:anchorId="714B0315" wp14:editId="65C2424D">
                                  <wp:extent cx="860425" cy="1292225"/>
                                  <wp:effectExtent l="0" t="0" r="0" b="3175"/>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ines.jpg"/>
                                          <pic:cNvPicPr/>
                                        </pic:nvPicPr>
                                        <pic:blipFill>
                                          <a:blip r:embed="rId13">
                                            <a:extLst>
                                              <a:ext uri="{28A0092B-C50C-407E-A947-70E740481C1C}">
                                                <a14:useLocalDpi xmlns:a14="http://schemas.microsoft.com/office/drawing/2010/main" val="0"/>
                                              </a:ext>
                                            </a:extLst>
                                          </a:blip>
                                          <a:stretch>
                                            <a:fillRect/>
                                          </a:stretch>
                                        </pic:blipFill>
                                        <pic:spPr>
                                          <a:xfrm>
                                            <a:off x="0" y="0"/>
                                            <a:ext cx="860425" cy="1292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left:0;text-align:left;margin-left:.55pt;margin-top:14.15pt;width:105.45pt;height:10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" filled="f" stroked="f">
                <v:textbox>
                  <w:txbxContent>
                    <w:p w14:paraId="5DD666CF" w14:textId="77777777" w:rsidR="0036484A" w:rsidRDefault="0036484A" w:rsidP="00A8661E">
                      <w:pPr>
                        <w:jc w:val="center"/>
                      </w:pPr>
                      <w:r>
                        <w:rPr>
                          <w:noProof/>
                          <w:lang w:val="es-ES" w:eastAsia="es-ES"/>
                        </w:rPr>
                        <w:drawing>
                          <wp:inline distT="0" distB="0" distL="0" distR="0" wp14:anchorId="714B0315" wp14:editId="65C2424D">
                            <wp:extent cx="860425" cy="1292225"/>
                            <wp:effectExtent l="0" t="0" r="0" b="3175"/>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ines.jpg"/>
                                    <pic:cNvPicPr/>
                                  </pic:nvPicPr>
                                  <pic:blipFill>
                                    <a:blip r:embed="rId14">
                                      <a:extLst>
                                        <a:ext uri="{28A0092B-C50C-407E-A947-70E740481C1C}">
                                          <a14:useLocalDpi xmlns:a14="http://schemas.microsoft.com/office/drawing/2010/main" val="0"/>
                                        </a:ext>
                                      </a:extLst>
                                    </a:blip>
                                    <a:stretch>
                                      <a:fillRect/>
                                    </a:stretch>
                                  </pic:blipFill>
                                  <pic:spPr>
                                    <a:xfrm>
                                      <a:off x="0" y="0"/>
                                      <a:ext cx="860425" cy="1292225"/>
                                    </a:xfrm>
                                    <a:prstGeom prst="rect">
                                      <a:avLst/>
                                    </a:prstGeom>
                                  </pic:spPr>
                                </pic:pic>
                              </a:graphicData>
                            </a:graphic>
                          </wp:inline>
                        </w:drawing>
                      </w:r>
                    </w:p>
                  </w:txbxContent>
                </v:textbox>
              </v:shape>
            </w:pict>
          </mc:Fallback>
        </mc:AlternateContent>
      </w:r>
    </w:p>
    <w:p w14:paraId="10E8CE88" w14:textId="77777777" w:rsidR="00A8661E" w:rsidRPr="0040063A" w:rsidRDefault="00A8661E" w:rsidP="0040063A">
      <w:pPr>
        <w:spacing w:after="0"/>
        <w:ind w:left="2694"/>
        <w:rPr>
          <w:b/>
          <w:sz w:val="28"/>
        </w:rPr>
      </w:pPr>
      <w:r w:rsidRPr="0040063A">
        <w:rPr>
          <w:b/>
          <w:sz w:val="28"/>
        </w:rPr>
        <w:t>María Inés Romero</w:t>
      </w:r>
    </w:p>
    <w:p w14:paraId="4E47FF90" w14:textId="77777777" w:rsidR="00A8661E" w:rsidRPr="0040063A" w:rsidRDefault="00A8661E" w:rsidP="0040063A">
      <w:pPr>
        <w:spacing w:after="0"/>
        <w:ind w:left="2694"/>
        <w:rPr>
          <w:i/>
        </w:rPr>
      </w:pPr>
      <w:r w:rsidRPr="0040063A">
        <w:rPr>
          <w:i/>
        </w:rPr>
        <w:t>SUBDIRECTORA INSTITUTO DE POLÍTICAS PÚBLICAS EN SALUD</w:t>
      </w:r>
    </w:p>
    <w:p w14:paraId="3B240E15" w14:textId="77777777" w:rsidR="00A8661E" w:rsidRPr="0040063A" w:rsidRDefault="00A8661E" w:rsidP="0040063A">
      <w:pPr>
        <w:spacing w:after="0"/>
        <w:ind w:left="2694"/>
        <w:rPr>
          <w:i/>
        </w:rPr>
      </w:pPr>
      <w:r w:rsidRPr="0040063A">
        <w:rPr>
          <w:i/>
        </w:rPr>
        <w:t>UNIVERSIDAD SAN SEBASTIAN</w:t>
      </w:r>
    </w:p>
    <w:p w14:paraId="713CFC24" w14:textId="77777777" w:rsidR="00A8661E" w:rsidRPr="0040063A" w:rsidRDefault="00A8661E" w:rsidP="0040063A">
      <w:pPr>
        <w:spacing w:after="0"/>
        <w:ind w:left="2694"/>
      </w:pPr>
      <w:r w:rsidRPr="0040063A">
        <w:t>Médico Cirujano, Universidad de Chile.</w:t>
      </w:r>
    </w:p>
    <w:p w14:paraId="4BA1D9FA" w14:textId="77777777" w:rsidR="00A8661E" w:rsidRPr="0040063A" w:rsidRDefault="00A8661E" w:rsidP="0040063A">
      <w:pPr>
        <w:spacing w:after="0"/>
        <w:ind w:left="2694"/>
      </w:pPr>
      <w:r w:rsidRPr="0040063A">
        <w:t>Especialista en Pediatría y Salud Pública, Universidad de Chile.</w:t>
      </w:r>
    </w:p>
    <w:p w14:paraId="1B34310D" w14:textId="77777777" w:rsidR="00A8661E" w:rsidRPr="0040063A" w:rsidRDefault="00A8661E" w:rsidP="0040063A">
      <w:pPr>
        <w:spacing w:after="0"/>
        <w:ind w:left="2694"/>
      </w:pPr>
      <w:r w:rsidRPr="0040063A">
        <w:t>Magíster en Salud Pública, Universidad de Harvard.</w:t>
      </w:r>
    </w:p>
    <w:p w14:paraId="3C4A8269" w14:textId="77777777" w:rsidR="00A8661E" w:rsidRPr="0040063A" w:rsidRDefault="00A8661E" w:rsidP="0040063A">
      <w:pPr>
        <w:spacing w:after="0"/>
        <w:ind w:left="2694"/>
      </w:pPr>
    </w:p>
    <w:p w14:paraId="1179C2F3" w14:textId="77777777" w:rsidR="00A8661E" w:rsidRPr="0040063A" w:rsidRDefault="00A8661E" w:rsidP="0040063A">
      <w:pPr>
        <w:spacing w:after="0"/>
        <w:ind w:left="2694"/>
      </w:pPr>
    </w:p>
    <w:p w14:paraId="07389EBA" w14:textId="77777777" w:rsidR="00A8661E" w:rsidRPr="0040063A" w:rsidRDefault="00A8661E" w:rsidP="0040063A">
      <w:pPr>
        <w:spacing w:after="0"/>
        <w:ind w:left="2694"/>
      </w:pPr>
      <w:r w:rsidRPr="0040063A">
        <w:rPr>
          <w:i/>
          <w:noProof/>
          <w:lang w:eastAsia="es-CL"/>
        </w:rPr>
        <mc:AlternateContent>
          <mc:Choice Requires="wps">
            <w:drawing>
              <wp:anchor distT="0" distB="0" distL="114300" distR="114300" simplePos="0" relativeHeight="251668480" behindDoc="0" locked="0" layoutInCell="1" allowOverlap="1" wp14:anchorId="05157F3E" wp14:editId="24BF2A5E">
                <wp:simplePos x="0" y="0"/>
                <wp:positionH relativeFrom="column">
                  <wp:posOffset>6985</wp:posOffset>
                </wp:positionH>
                <wp:positionV relativeFrom="paragraph">
                  <wp:posOffset>80172</wp:posOffset>
                </wp:positionV>
                <wp:extent cx="1339215" cy="1392555"/>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392555"/>
                        </a:xfrm>
                        <a:prstGeom prst="rect">
                          <a:avLst/>
                        </a:prstGeom>
                        <a:noFill/>
                        <a:ln w="9525">
                          <a:noFill/>
                          <a:miter lim="800000"/>
                          <a:headEnd/>
                          <a:tailEnd/>
                        </a:ln>
                      </wps:spPr>
                      <wps:txbx>
                        <w:txbxContent>
                          <w:p w14:paraId="1284F337" w14:textId="77777777" w:rsidR="0036484A" w:rsidRDefault="0036484A" w:rsidP="00A8661E">
                            <w:pPr>
                              <w:jc w:val="center"/>
                            </w:pPr>
                            <w:r>
                              <w:rPr>
                                <w:noProof/>
                                <w:lang w:eastAsia="es-CL"/>
                              </w:rPr>
                              <w:drawing>
                                <wp:inline distT="0" distB="0" distL="0" distR="0" wp14:anchorId="68765F9C" wp14:editId="203EC322">
                                  <wp:extent cx="860425" cy="1292225"/>
                                  <wp:effectExtent l="0" t="0" r="0" b="3175"/>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pepa.jpg"/>
                                          <pic:cNvPicPr/>
                                        </pic:nvPicPr>
                                        <pic:blipFill>
                                          <a:blip r:embed="rId15">
                                            <a:extLst>
                                              <a:ext uri="{28A0092B-C50C-407E-A947-70E740481C1C}">
                                                <a14:useLocalDpi xmlns:a14="http://schemas.microsoft.com/office/drawing/2010/main" val="0"/>
                                              </a:ext>
                                            </a:extLst>
                                          </a:blip>
                                          <a:stretch>
                                            <a:fillRect/>
                                          </a:stretch>
                                        </pic:blipFill>
                                        <pic:spPr>
                                          <a:xfrm>
                                            <a:off x="0" y="0"/>
                                            <a:ext cx="860425" cy="1292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2" type="#_x0000_t202" style="position:absolute;left:0;text-align:left;margin-left:.55pt;margin-top:6.3pt;width:105.45pt;height:10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" filled="f" stroked="f">
                <v:textbox>
                  <w:txbxContent>
                    <w:p w14:paraId="1284F337" w14:textId="77777777" w:rsidR="0036484A" w:rsidRDefault="0036484A" w:rsidP="00A8661E">
                      <w:pPr>
                        <w:jc w:val="center"/>
                      </w:pPr>
                      <w:r>
                        <w:rPr>
                          <w:noProof/>
                          <w:lang w:val="es-ES" w:eastAsia="es-ES"/>
                        </w:rPr>
                        <w:drawing>
                          <wp:inline distT="0" distB="0" distL="0" distR="0" wp14:anchorId="68765F9C" wp14:editId="203EC322">
                            <wp:extent cx="860425" cy="1292225"/>
                            <wp:effectExtent l="0" t="0" r="0" b="3175"/>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pepa.jpg"/>
                                    <pic:cNvPicPr/>
                                  </pic:nvPicPr>
                                  <pic:blipFill>
                                    <a:blip r:embed="rId16">
                                      <a:extLst>
                                        <a:ext uri="{28A0092B-C50C-407E-A947-70E740481C1C}">
                                          <a14:useLocalDpi xmlns:a14="http://schemas.microsoft.com/office/drawing/2010/main" val="0"/>
                                        </a:ext>
                                      </a:extLst>
                                    </a:blip>
                                    <a:stretch>
                                      <a:fillRect/>
                                    </a:stretch>
                                  </pic:blipFill>
                                  <pic:spPr>
                                    <a:xfrm>
                                      <a:off x="0" y="0"/>
                                      <a:ext cx="860425" cy="1292225"/>
                                    </a:xfrm>
                                    <a:prstGeom prst="rect">
                                      <a:avLst/>
                                    </a:prstGeom>
                                  </pic:spPr>
                                </pic:pic>
                              </a:graphicData>
                            </a:graphic>
                          </wp:inline>
                        </w:drawing>
                      </w:r>
                    </w:p>
                  </w:txbxContent>
                </v:textbox>
              </v:shape>
            </w:pict>
          </mc:Fallback>
        </mc:AlternateContent>
      </w:r>
    </w:p>
    <w:p w14:paraId="222DECC3" w14:textId="77777777" w:rsidR="00A8661E" w:rsidRPr="0040063A" w:rsidRDefault="00A8661E" w:rsidP="0040063A">
      <w:pPr>
        <w:spacing w:after="0"/>
        <w:ind w:left="2694"/>
        <w:rPr>
          <w:b/>
          <w:sz w:val="28"/>
        </w:rPr>
      </w:pPr>
      <w:r w:rsidRPr="0040063A">
        <w:rPr>
          <w:b/>
          <w:sz w:val="28"/>
        </w:rPr>
        <w:t>María José Monsalves</w:t>
      </w:r>
    </w:p>
    <w:p w14:paraId="56E0A83D" w14:textId="77777777" w:rsidR="00A8661E" w:rsidRPr="0040063A" w:rsidRDefault="00A8661E" w:rsidP="0040063A">
      <w:pPr>
        <w:spacing w:after="0"/>
        <w:ind w:left="2694"/>
        <w:rPr>
          <w:i/>
        </w:rPr>
      </w:pPr>
      <w:r w:rsidRPr="0040063A">
        <w:rPr>
          <w:i/>
        </w:rPr>
        <w:t>DIRECTORA INVESTIGACIÓN INSTITUTO DE POLÍTICAS PÚBLICAS EN SALUD UNIVERSIDAD SAN SEBASTIAN</w:t>
      </w:r>
    </w:p>
    <w:p w14:paraId="03A31D3B" w14:textId="77777777" w:rsidR="00A8661E" w:rsidRPr="0040063A" w:rsidRDefault="00A8661E" w:rsidP="0040063A">
      <w:pPr>
        <w:spacing w:after="0"/>
        <w:ind w:left="2694"/>
      </w:pPr>
      <w:r w:rsidRPr="0040063A">
        <w:t>Cirujano Dentista, Universidad de la Frontera.</w:t>
      </w:r>
    </w:p>
    <w:p w14:paraId="23A51795" w14:textId="77777777" w:rsidR="00A8661E" w:rsidRPr="0040063A" w:rsidRDefault="00A8661E" w:rsidP="0040063A">
      <w:pPr>
        <w:spacing w:after="0"/>
        <w:ind w:left="2694"/>
      </w:pPr>
      <w:r w:rsidRPr="0040063A">
        <w:t>Magíster en Epidemiología Clínica, Universidad de la Frontera.</w:t>
      </w:r>
    </w:p>
    <w:p w14:paraId="0F867CFC" w14:textId="77777777" w:rsidR="00A8661E" w:rsidRPr="0040063A" w:rsidRDefault="00A8661E" w:rsidP="0040063A">
      <w:pPr>
        <w:spacing w:after="0"/>
        <w:ind w:left="2694"/>
      </w:pPr>
      <w:r w:rsidRPr="0040063A">
        <w:t>Doctorando en Salud Pública, Universidad de Chile.</w:t>
      </w:r>
    </w:p>
    <w:p w14:paraId="35757875" w14:textId="77777777" w:rsidR="00A8661E" w:rsidRPr="0040063A" w:rsidRDefault="00A8661E" w:rsidP="0040063A">
      <w:pPr>
        <w:spacing w:after="0"/>
        <w:ind w:left="2694"/>
      </w:pPr>
    </w:p>
    <w:p w14:paraId="769B0115" w14:textId="77777777" w:rsidR="00A8661E" w:rsidRPr="0040063A" w:rsidRDefault="00A8661E" w:rsidP="0040063A">
      <w:pPr>
        <w:spacing w:after="0"/>
        <w:ind w:left="2694"/>
      </w:pPr>
      <w:r w:rsidRPr="0040063A">
        <w:rPr>
          <w:i/>
          <w:noProof/>
          <w:lang w:eastAsia="es-CL"/>
        </w:rPr>
        <mc:AlternateContent>
          <mc:Choice Requires="wps">
            <w:drawing>
              <wp:anchor distT="0" distB="0" distL="114300" distR="114300" simplePos="0" relativeHeight="251669504" behindDoc="0" locked="0" layoutInCell="1" allowOverlap="1" wp14:anchorId="54C91E81" wp14:editId="42A42A35">
                <wp:simplePos x="0" y="0"/>
                <wp:positionH relativeFrom="column">
                  <wp:posOffset>38735</wp:posOffset>
                </wp:positionH>
                <wp:positionV relativeFrom="paragraph">
                  <wp:posOffset>129067</wp:posOffset>
                </wp:positionV>
                <wp:extent cx="1339215" cy="1392555"/>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392555"/>
                        </a:xfrm>
                        <a:prstGeom prst="rect">
                          <a:avLst/>
                        </a:prstGeom>
                        <a:noFill/>
                        <a:ln w="9525">
                          <a:noFill/>
                          <a:miter lim="800000"/>
                          <a:headEnd/>
                          <a:tailEnd/>
                        </a:ln>
                      </wps:spPr>
                      <wps:txbx>
                        <w:txbxContent>
                          <w:p w14:paraId="0D97232D" w14:textId="77777777" w:rsidR="0036484A" w:rsidRDefault="0036484A" w:rsidP="00A8661E">
                            <w:pPr>
                              <w:jc w:val="center"/>
                            </w:pPr>
                            <w:r>
                              <w:rPr>
                                <w:noProof/>
                                <w:lang w:eastAsia="es-CL"/>
                              </w:rPr>
                              <w:drawing>
                                <wp:inline distT="0" distB="0" distL="0" distR="0" wp14:anchorId="22D0B290" wp14:editId="3B5F1588">
                                  <wp:extent cx="860425" cy="1292225"/>
                                  <wp:effectExtent l="0" t="0" r="0" b="3175"/>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rena.jpg"/>
                                          <pic:cNvPicPr/>
                                        </pic:nvPicPr>
                                        <pic:blipFill>
                                          <a:blip r:embed="rId17">
                                            <a:extLst>
                                              <a:ext uri="{28A0092B-C50C-407E-A947-70E740481C1C}">
                                                <a14:useLocalDpi xmlns:a14="http://schemas.microsoft.com/office/drawing/2010/main" val="0"/>
                                              </a:ext>
                                            </a:extLst>
                                          </a:blip>
                                          <a:stretch>
                                            <a:fillRect/>
                                          </a:stretch>
                                        </pic:blipFill>
                                        <pic:spPr>
                                          <a:xfrm>
                                            <a:off x="0" y="0"/>
                                            <a:ext cx="860425" cy="1292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3" type="#_x0000_t202" style="position:absolute;left:0;text-align:left;margin-left:3.05pt;margin-top:10.15pt;width:105.45pt;height:10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" filled="f" stroked="f">
                <v:textbox>
                  <w:txbxContent>
                    <w:p w14:paraId="0D97232D" w14:textId="77777777" w:rsidR="0036484A" w:rsidRDefault="0036484A" w:rsidP="00A8661E">
                      <w:pPr>
                        <w:jc w:val="center"/>
                      </w:pPr>
                      <w:r>
                        <w:rPr>
                          <w:noProof/>
                          <w:lang w:val="es-ES" w:eastAsia="es-ES"/>
                        </w:rPr>
                        <w:drawing>
                          <wp:inline distT="0" distB="0" distL="0" distR="0" wp14:anchorId="22D0B290" wp14:editId="3B5F1588">
                            <wp:extent cx="860425" cy="1292225"/>
                            <wp:effectExtent l="0" t="0" r="0" b="3175"/>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rena.jpg"/>
                                    <pic:cNvPicPr/>
                                  </pic:nvPicPr>
                                  <pic:blipFill>
                                    <a:blip r:embed="rId18">
                                      <a:extLst>
                                        <a:ext uri="{28A0092B-C50C-407E-A947-70E740481C1C}">
                                          <a14:useLocalDpi xmlns:a14="http://schemas.microsoft.com/office/drawing/2010/main" val="0"/>
                                        </a:ext>
                                      </a:extLst>
                                    </a:blip>
                                    <a:stretch>
                                      <a:fillRect/>
                                    </a:stretch>
                                  </pic:blipFill>
                                  <pic:spPr>
                                    <a:xfrm>
                                      <a:off x="0" y="0"/>
                                      <a:ext cx="860425" cy="1292225"/>
                                    </a:xfrm>
                                    <a:prstGeom prst="rect">
                                      <a:avLst/>
                                    </a:prstGeom>
                                  </pic:spPr>
                                </pic:pic>
                              </a:graphicData>
                            </a:graphic>
                          </wp:inline>
                        </w:drawing>
                      </w:r>
                    </w:p>
                  </w:txbxContent>
                </v:textbox>
              </v:shape>
            </w:pict>
          </mc:Fallback>
        </mc:AlternateContent>
      </w:r>
    </w:p>
    <w:p w14:paraId="33858801" w14:textId="77777777" w:rsidR="00A8661E" w:rsidRPr="0040063A" w:rsidRDefault="00A8661E" w:rsidP="0040063A">
      <w:pPr>
        <w:spacing w:after="0"/>
        <w:ind w:left="2694"/>
        <w:rPr>
          <w:b/>
          <w:sz w:val="28"/>
        </w:rPr>
      </w:pPr>
      <w:r w:rsidRPr="0040063A">
        <w:rPr>
          <w:b/>
          <w:sz w:val="28"/>
        </w:rPr>
        <w:t>Macarena Valdés</w:t>
      </w:r>
    </w:p>
    <w:p w14:paraId="24BF4E21" w14:textId="77777777" w:rsidR="00A8661E" w:rsidRPr="0040063A" w:rsidRDefault="00A8661E" w:rsidP="0040063A">
      <w:pPr>
        <w:spacing w:after="0"/>
        <w:ind w:left="2694"/>
        <w:rPr>
          <w:i/>
        </w:rPr>
      </w:pPr>
      <w:r w:rsidRPr="0040063A">
        <w:rPr>
          <w:i/>
        </w:rPr>
        <w:t>INVESTIGADORA INSTITUTO DE POLÍTICAS PÚBLICAS EN SALUD</w:t>
      </w:r>
    </w:p>
    <w:p w14:paraId="5A251191" w14:textId="77777777" w:rsidR="00A8661E" w:rsidRPr="0040063A" w:rsidRDefault="00A8661E" w:rsidP="0040063A">
      <w:pPr>
        <w:spacing w:after="0"/>
        <w:ind w:left="2694"/>
        <w:rPr>
          <w:i/>
        </w:rPr>
      </w:pPr>
      <w:r w:rsidRPr="0040063A">
        <w:rPr>
          <w:i/>
        </w:rPr>
        <w:t>UNIVERSIDAD SAN SEBASTIAN</w:t>
      </w:r>
    </w:p>
    <w:p w14:paraId="5B1FCFC0" w14:textId="77777777" w:rsidR="00A8661E" w:rsidRPr="0040063A" w:rsidRDefault="00A8661E" w:rsidP="0040063A">
      <w:pPr>
        <w:spacing w:after="0"/>
        <w:ind w:left="2694"/>
      </w:pPr>
      <w:r w:rsidRPr="0040063A">
        <w:t xml:space="preserve">Tecnólogo Médico, Universidad de Talca. </w:t>
      </w:r>
    </w:p>
    <w:p w14:paraId="6E71DE0D" w14:textId="77777777" w:rsidR="00A8661E" w:rsidRPr="0040063A" w:rsidRDefault="00A8661E" w:rsidP="0040063A">
      <w:pPr>
        <w:spacing w:after="0"/>
        <w:ind w:left="2694"/>
      </w:pPr>
      <w:r w:rsidRPr="0040063A">
        <w:t xml:space="preserve">Magíster Dirección y Gestión de la Salud, Universidad Mayor. </w:t>
      </w:r>
    </w:p>
    <w:p w14:paraId="216088BE" w14:textId="77777777" w:rsidR="00A8661E" w:rsidRPr="0040063A" w:rsidRDefault="00A8661E" w:rsidP="0040063A">
      <w:pPr>
        <w:spacing w:after="0"/>
        <w:ind w:left="2694"/>
      </w:pPr>
      <w:r w:rsidRPr="0040063A">
        <w:t>Doctorando en Salud Pública, Universidad de Chile.</w:t>
      </w:r>
    </w:p>
    <w:p w14:paraId="0F6AA9C8" w14:textId="77777777" w:rsidR="00A8661E" w:rsidRPr="0040063A" w:rsidRDefault="00A8661E" w:rsidP="0040063A">
      <w:pPr>
        <w:ind w:left="2694"/>
      </w:pPr>
    </w:p>
    <w:p w14:paraId="0A001F72" w14:textId="77777777" w:rsidR="00A8661E" w:rsidRPr="0040063A" w:rsidRDefault="00A8661E" w:rsidP="0040063A">
      <w:pPr>
        <w:spacing w:after="0"/>
        <w:ind w:left="2694"/>
        <w:rPr>
          <w:b/>
          <w:sz w:val="28"/>
        </w:rPr>
      </w:pPr>
    </w:p>
    <w:p w14:paraId="41C31E53" w14:textId="77777777" w:rsidR="00A8661E" w:rsidRPr="0040063A" w:rsidRDefault="00A8661E" w:rsidP="0040063A">
      <w:pPr>
        <w:spacing w:after="0"/>
        <w:rPr>
          <w:b/>
          <w:sz w:val="28"/>
        </w:rPr>
      </w:pPr>
      <w:r w:rsidRPr="0040063A">
        <w:rPr>
          <w:b/>
          <w:sz w:val="28"/>
        </w:rPr>
        <w:t xml:space="preserve">EQUIPO TÉCNICO </w:t>
      </w:r>
    </w:p>
    <w:p w14:paraId="756F1BAF" w14:textId="77777777" w:rsidR="00A8661E" w:rsidRPr="0040063A" w:rsidRDefault="00A8661E" w:rsidP="0040063A">
      <w:pPr>
        <w:spacing w:after="0"/>
        <w:ind w:left="2694"/>
      </w:pPr>
    </w:p>
    <w:p w14:paraId="4285F7FE" w14:textId="77777777" w:rsidR="00A8661E" w:rsidRPr="0040063A" w:rsidRDefault="00A8661E" w:rsidP="0040063A">
      <w:pPr>
        <w:spacing w:after="0"/>
        <w:ind w:left="2694"/>
      </w:pPr>
      <w:r w:rsidRPr="0040063A">
        <w:rPr>
          <w:i/>
          <w:noProof/>
          <w:lang w:eastAsia="es-CL"/>
        </w:rPr>
        <mc:AlternateContent>
          <mc:Choice Requires="wps">
            <w:drawing>
              <wp:anchor distT="0" distB="0" distL="114300" distR="114300" simplePos="0" relativeHeight="251670528" behindDoc="0" locked="0" layoutInCell="1" allowOverlap="1" wp14:anchorId="2EF409F3" wp14:editId="632E68D2">
                <wp:simplePos x="0" y="0"/>
                <wp:positionH relativeFrom="column">
                  <wp:posOffset>20955</wp:posOffset>
                </wp:positionH>
                <wp:positionV relativeFrom="paragraph">
                  <wp:posOffset>52070</wp:posOffset>
                </wp:positionV>
                <wp:extent cx="1339215" cy="139255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392555"/>
                        </a:xfrm>
                        <a:prstGeom prst="rect">
                          <a:avLst/>
                        </a:prstGeom>
                        <a:noFill/>
                        <a:ln w="9525">
                          <a:noFill/>
                          <a:miter lim="800000"/>
                          <a:headEnd/>
                          <a:tailEnd/>
                        </a:ln>
                      </wps:spPr>
                      <wps:txbx>
                        <w:txbxContent>
                          <w:p w14:paraId="348C1568" w14:textId="77777777" w:rsidR="0036484A" w:rsidRDefault="0036484A" w:rsidP="00A8661E">
                            <w:pPr>
                              <w:jc w:val="center"/>
                            </w:pPr>
                            <w:r>
                              <w:rPr>
                                <w:noProof/>
                                <w:lang w:eastAsia="es-CL"/>
                              </w:rPr>
                              <w:drawing>
                                <wp:inline distT="0" distB="0" distL="0" distR="0" wp14:anchorId="49C9C65E" wp14:editId="5CCBD452">
                                  <wp:extent cx="860425" cy="1292225"/>
                                  <wp:effectExtent l="0" t="0" r="0" b="3175"/>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ián.jpg"/>
                                          <pic:cNvPicPr/>
                                        </pic:nvPicPr>
                                        <pic:blipFill>
                                          <a:blip r:embed="rId19">
                                            <a:extLst>
                                              <a:ext uri="{28A0092B-C50C-407E-A947-70E740481C1C}">
                                                <a14:useLocalDpi xmlns:a14="http://schemas.microsoft.com/office/drawing/2010/main" val="0"/>
                                              </a:ext>
                                            </a:extLst>
                                          </a:blip>
                                          <a:stretch>
                                            <a:fillRect/>
                                          </a:stretch>
                                        </pic:blipFill>
                                        <pic:spPr>
                                          <a:xfrm>
                                            <a:off x="0" y="0"/>
                                            <a:ext cx="860425" cy="1292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left:0;text-align:left;margin-left:1.65pt;margin-top:4.1pt;width:105.45pt;height:10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" filled="f" stroked="f">
                <v:textbox>
                  <w:txbxContent>
                    <w:p w14:paraId="348C1568" w14:textId="77777777" w:rsidR="0036484A" w:rsidRDefault="0036484A" w:rsidP="00A8661E">
                      <w:pPr>
                        <w:jc w:val="center"/>
                      </w:pPr>
                      <w:r>
                        <w:rPr>
                          <w:noProof/>
                          <w:lang w:val="es-ES" w:eastAsia="es-ES"/>
                        </w:rPr>
                        <w:drawing>
                          <wp:inline distT="0" distB="0" distL="0" distR="0" wp14:anchorId="49C9C65E" wp14:editId="5CCBD452">
                            <wp:extent cx="860425" cy="1292225"/>
                            <wp:effectExtent l="0" t="0" r="0" b="3175"/>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ián.jpg"/>
                                    <pic:cNvPicPr/>
                                  </pic:nvPicPr>
                                  <pic:blipFill>
                                    <a:blip r:embed="rId20">
                                      <a:extLst>
                                        <a:ext uri="{28A0092B-C50C-407E-A947-70E740481C1C}">
                                          <a14:useLocalDpi xmlns:a14="http://schemas.microsoft.com/office/drawing/2010/main" val="0"/>
                                        </a:ext>
                                      </a:extLst>
                                    </a:blip>
                                    <a:stretch>
                                      <a:fillRect/>
                                    </a:stretch>
                                  </pic:blipFill>
                                  <pic:spPr>
                                    <a:xfrm>
                                      <a:off x="0" y="0"/>
                                      <a:ext cx="860425" cy="1292225"/>
                                    </a:xfrm>
                                    <a:prstGeom prst="rect">
                                      <a:avLst/>
                                    </a:prstGeom>
                                  </pic:spPr>
                                </pic:pic>
                              </a:graphicData>
                            </a:graphic>
                          </wp:inline>
                        </w:drawing>
                      </w:r>
                    </w:p>
                  </w:txbxContent>
                </v:textbox>
              </v:shape>
            </w:pict>
          </mc:Fallback>
        </mc:AlternateContent>
      </w:r>
    </w:p>
    <w:p w14:paraId="2887A903" w14:textId="77777777" w:rsidR="00A8661E" w:rsidRPr="0040063A" w:rsidRDefault="00A8661E" w:rsidP="0040063A">
      <w:pPr>
        <w:spacing w:after="0"/>
        <w:ind w:left="2694"/>
        <w:rPr>
          <w:b/>
          <w:sz w:val="28"/>
        </w:rPr>
      </w:pPr>
      <w:r w:rsidRPr="0040063A">
        <w:rPr>
          <w:b/>
          <w:sz w:val="28"/>
        </w:rPr>
        <w:t>Fabián Riquelme</w:t>
      </w:r>
    </w:p>
    <w:p w14:paraId="776B947B" w14:textId="77777777" w:rsidR="00A8661E" w:rsidRPr="0040063A" w:rsidRDefault="00A8661E" w:rsidP="0040063A">
      <w:pPr>
        <w:spacing w:after="0"/>
        <w:ind w:left="2694"/>
        <w:rPr>
          <w:i/>
        </w:rPr>
      </w:pPr>
      <w:r w:rsidRPr="0040063A">
        <w:rPr>
          <w:i/>
        </w:rPr>
        <w:t>DIRECTOR NACIONAL DEL CENTRO DE ESTUDIOS, UNIVERSIDAD SAN SEBASTIAN</w:t>
      </w:r>
    </w:p>
    <w:p w14:paraId="752C1BF4" w14:textId="77777777" w:rsidR="00A8661E" w:rsidRPr="0040063A" w:rsidRDefault="00A8661E" w:rsidP="0040063A">
      <w:pPr>
        <w:spacing w:after="0"/>
        <w:ind w:left="2694"/>
      </w:pPr>
      <w:r w:rsidRPr="0040063A">
        <w:t xml:space="preserve">Ingeniero en Administración de Empresas, Universidad de Los Lagos </w:t>
      </w:r>
    </w:p>
    <w:p w14:paraId="383967C9" w14:textId="77777777" w:rsidR="00A8661E" w:rsidRPr="0040063A" w:rsidRDefault="00A8661E" w:rsidP="0040063A">
      <w:pPr>
        <w:spacing w:after="0"/>
      </w:pPr>
    </w:p>
    <w:p w14:paraId="0D4F6583" w14:textId="77777777" w:rsidR="00A8661E" w:rsidRPr="0040063A" w:rsidRDefault="00A8661E" w:rsidP="0040063A">
      <w:pPr>
        <w:spacing w:after="0"/>
      </w:pPr>
    </w:p>
    <w:p w14:paraId="39F5FDC0" w14:textId="77777777" w:rsidR="00A8661E" w:rsidRPr="0040063A" w:rsidRDefault="00A8661E" w:rsidP="0040063A">
      <w:pPr>
        <w:spacing w:after="0"/>
      </w:pPr>
    </w:p>
    <w:p w14:paraId="2D147A34" w14:textId="77777777" w:rsidR="00A8661E" w:rsidRPr="0040063A" w:rsidRDefault="00A8661E" w:rsidP="0040063A">
      <w:pPr>
        <w:spacing w:after="0"/>
      </w:pPr>
    </w:p>
    <w:p w14:paraId="05A0F35D" w14:textId="77777777" w:rsidR="00A8661E" w:rsidRPr="0040063A" w:rsidRDefault="00A8661E" w:rsidP="0040063A">
      <w:pPr>
        <w:spacing w:after="0"/>
        <w:rPr>
          <w:b/>
          <w:sz w:val="28"/>
        </w:rPr>
      </w:pPr>
      <w:r w:rsidRPr="0040063A">
        <w:rPr>
          <w:b/>
          <w:sz w:val="28"/>
        </w:rPr>
        <w:t>Nicolás Barrios</w:t>
      </w:r>
    </w:p>
    <w:p w14:paraId="0AA4DB6E" w14:textId="77777777" w:rsidR="00A8661E" w:rsidRPr="0040063A" w:rsidRDefault="00A8661E" w:rsidP="0040063A">
      <w:pPr>
        <w:spacing w:after="0"/>
        <w:rPr>
          <w:i/>
        </w:rPr>
      </w:pPr>
      <w:r w:rsidRPr="0040063A">
        <w:rPr>
          <w:i/>
        </w:rPr>
        <w:t>ANALISTA DEL CENTRO DE ESTUDIOS, UNIVERSIDAD SAN SEBASTIAN</w:t>
      </w:r>
    </w:p>
    <w:p w14:paraId="7182B79E" w14:textId="77777777" w:rsidR="00A8661E" w:rsidRPr="0040063A" w:rsidRDefault="00A8661E" w:rsidP="0040063A">
      <w:pPr>
        <w:spacing w:after="0"/>
      </w:pPr>
      <w:r w:rsidRPr="0040063A">
        <w:t>Ingeniero en Control de Gestión, Universidad Diego Portales</w:t>
      </w:r>
    </w:p>
    <w:p w14:paraId="0E9D1ED7" w14:textId="77777777" w:rsidR="00A8661E" w:rsidRPr="0040063A" w:rsidRDefault="00A8661E" w:rsidP="0040063A">
      <w:pPr>
        <w:rPr>
          <w:rStyle w:val="nfasissutil"/>
          <w:i w:val="0"/>
          <w:sz w:val="24"/>
        </w:rPr>
      </w:pPr>
    </w:p>
    <w:p w14:paraId="3CB4D135" w14:textId="77777777" w:rsidR="00A8661E" w:rsidRPr="0040063A" w:rsidRDefault="00A8661E" w:rsidP="0040063A">
      <w:pPr>
        <w:spacing w:after="0"/>
        <w:rPr>
          <w:b/>
          <w:sz w:val="28"/>
        </w:rPr>
      </w:pPr>
      <w:r w:rsidRPr="0040063A">
        <w:rPr>
          <w:b/>
          <w:sz w:val="28"/>
        </w:rPr>
        <w:t>EQUIPO EDICIÓN Y DIAGRAMACIÓN</w:t>
      </w:r>
    </w:p>
    <w:p w14:paraId="7FCAB372" w14:textId="77777777" w:rsidR="00A8661E" w:rsidRPr="0040063A" w:rsidRDefault="00A8661E" w:rsidP="0040063A">
      <w:pPr>
        <w:spacing w:after="0"/>
        <w:rPr>
          <w:b/>
          <w:sz w:val="28"/>
        </w:rPr>
      </w:pPr>
    </w:p>
    <w:p w14:paraId="1E530A69" w14:textId="77777777" w:rsidR="00A8661E" w:rsidRPr="0040063A" w:rsidRDefault="00A8661E" w:rsidP="0040063A">
      <w:pPr>
        <w:spacing w:after="0"/>
        <w:rPr>
          <w:b/>
          <w:sz w:val="28"/>
        </w:rPr>
      </w:pPr>
      <w:r w:rsidRPr="0040063A">
        <w:rPr>
          <w:b/>
          <w:sz w:val="28"/>
        </w:rPr>
        <w:t>Elisa Eguiguren</w:t>
      </w:r>
    </w:p>
    <w:p w14:paraId="72C32A7E" w14:textId="77777777" w:rsidR="00A8661E" w:rsidRPr="0040063A" w:rsidRDefault="00A8661E" w:rsidP="0040063A">
      <w:pPr>
        <w:spacing w:after="0"/>
        <w:rPr>
          <w:i/>
        </w:rPr>
      </w:pPr>
      <w:r w:rsidRPr="0040063A">
        <w:rPr>
          <w:i/>
        </w:rPr>
        <w:t>DISEÑADORA GRÁFICA,  INSTITUTO DE POLÍTICAS PÚBLICAS EN SALUD</w:t>
      </w:r>
    </w:p>
    <w:p w14:paraId="4442277F" w14:textId="77777777" w:rsidR="00A31BD5" w:rsidRPr="0040063A" w:rsidRDefault="00A8661E" w:rsidP="0040063A">
      <w:pPr>
        <w:rPr>
          <w:i/>
        </w:rPr>
      </w:pPr>
      <w:r w:rsidRPr="0040063A">
        <w:rPr>
          <w:i/>
        </w:rPr>
        <w:t>UNIVERSIDAD SAN SEBASTIAN</w:t>
      </w:r>
    </w:p>
    <w:p w14:paraId="38F21990" w14:textId="77777777" w:rsidR="00A8661E" w:rsidRPr="0040063A" w:rsidRDefault="00A8661E" w:rsidP="0040063A">
      <w:pPr>
        <w:rPr>
          <w:i/>
        </w:rPr>
      </w:pPr>
    </w:p>
    <w:p w14:paraId="3ACB8EC4" w14:textId="77777777" w:rsidR="00A8661E" w:rsidRPr="0040063A" w:rsidRDefault="00A8661E" w:rsidP="0040063A">
      <w:pPr>
        <w:rPr>
          <w:i/>
        </w:rPr>
      </w:pPr>
    </w:p>
    <w:p w14:paraId="2E30CCCC" w14:textId="77777777" w:rsidR="00A8661E" w:rsidRPr="0040063A" w:rsidRDefault="00A8661E" w:rsidP="0040063A">
      <w:pPr>
        <w:rPr>
          <w:i/>
        </w:rPr>
      </w:pPr>
    </w:p>
    <w:p w14:paraId="212D6E8D" w14:textId="77777777" w:rsidR="00A8661E" w:rsidRPr="0040063A" w:rsidRDefault="00A8661E" w:rsidP="0040063A">
      <w:pPr>
        <w:rPr>
          <w:i/>
        </w:rPr>
      </w:pPr>
    </w:p>
    <w:p w14:paraId="66F6D2CA" w14:textId="77777777" w:rsidR="00A8661E" w:rsidRPr="0040063A" w:rsidRDefault="00A8661E" w:rsidP="0040063A">
      <w:pPr>
        <w:rPr>
          <w:i/>
        </w:rPr>
      </w:pPr>
    </w:p>
    <w:p w14:paraId="260178BC" w14:textId="77777777" w:rsidR="00A8661E" w:rsidRPr="0040063A" w:rsidRDefault="00A8661E" w:rsidP="0040063A">
      <w:pPr>
        <w:rPr>
          <w:i/>
        </w:rPr>
      </w:pPr>
    </w:p>
    <w:p w14:paraId="2181869C" w14:textId="77777777" w:rsidR="00A8661E" w:rsidRPr="0040063A" w:rsidRDefault="00A8661E" w:rsidP="0040063A">
      <w:pPr>
        <w:rPr>
          <w:i/>
        </w:rPr>
      </w:pPr>
    </w:p>
    <w:p w14:paraId="0115DF00" w14:textId="77777777" w:rsidR="00A8661E" w:rsidRPr="0040063A" w:rsidRDefault="00A8661E" w:rsidP="0040063A">
      <w:pPr>
        <w:rPr>
          <w:i/>
        </w:rPr>
      </w:pPr>
    </w:p>
    <w:p w14:paraId="3F18ABB0" w14:textId="77777777" w:rsidR="00A8661E" w:rsidRPr="0040063A" w:rsidRDefault="00A8661E" w:rsidP="0040063A">
      <w:pPr>
        <w:rPr>
          <w:i/>
        </w:rPr>
      </w:pPr>
    </w:p>
    <w:p w14:paraId="307F4A9E" w14:textId="77777777" w:rsidR="00A8661E" w:rsidRPr="0040063A" w:rsidRDefault="00A8661E" w:rsidP="0040063A">
      <w:pPr>
        <w:rPr>
          <w:i/>
        </w:rPr>
      </w:pPr>
    </w:p>
    <w:p w14:paraId="1E5E5FE0" w14:textId="77777777" w:rsidR="00A8661E" w:rsidRPr="0040063A" w:rsidRDefault="00A8661E" w:rsidP="0040063A">
      <w:pPr>
        <w:rPr>
          <w:i/>
        </w:rPr>
      </w:pPr>
    </w:p>
    <w:p w14:paraId="2590CB00" w14:textId="77777777" w:rsidR="00F8557C" w:rsidRPr="0040063A" w:rsidRDefault="00F8557C" w:rsidP="0040063A">
      <w:pPr>
        <w:pStyle w:val="Ttulo1"/>
        <w:rPr>
          <w:rStyle w:val="nfasissutil"/>
          <w:i w:val="0"/>
          <w:iCs w:val="0"/>
          <w:color w:val="365F91" w:themeColor="accent1" w:themeShade="BF"/>
        </w:rPr>
      </w:pPr>
      <w:bookmarkStart w:id="4" w:name="_Toc428520177"/>
      <w:r w:rsidRPr="0040063A">
        <w:rPr>
          <w:rStyle w:val="nfasissutil"/>
          <w:i w:val="0"/>
          <w:iCs w:val="0"/>
          <w:color w:val="365F91" w:themeColor="accent1" w:themeShade="BF"/>
        </w:rPr>
        <w:t>Antecedentes generales</w:t>
      </w:r>
      <w:bookmarkEnd w:id="4"/>
    </w:p>
    <w:p w14:paraId="3EC88270" w14:textId="77777777" w:rsidR="00F8557C" w:rsidRPr="0040063A" w:rsidRDefault="00F8557C" w:rsidP="0040063A">
      <w:pPr>
        <w:ind w:firstLine="708"/>
        <w:rPr>
          <w:rStyle w:val="nfasissutil"/>
          <w:rFonts w:asciiTheme="majorHAnsi" w:hAnsiTheme="majorHAnsi"/>
          <w:i w:val="0"/>
          <w:sz w:val="24"/>
        </w:rPr>
      </w:pPr>
    </w:p>
    <w:p w14:paraId="2D40C872" w14:textId="77777777" w:rsidR="00F8557C" w:rsidRPr="0040063A" w:rsidRDefault="00F8557C" w:rsidP="0040063A">
      <w:pPr>
        <w:rPr>
          <w:rStyle w:val="nfasissutil"/>
          <w:rFonts w:asciiTheme="majorHAnsi" w:hAnsiTheme="majorHAnsi"/>
          <w:i w:val="0"/>
          <w:color w:val="auto"/>
        </w:rPr>
      </w:pPr>
      <w:r w:rsidRPr="0040063A">
        <w:rPr>
          <w:rStyle w:val="nfasissutil"/>
          <w:rFonts w:asciiTheme="majorHAnsi" w:hAnsiTheme="majorHAnsi"/>
          <w:i w:val="0"/>
          <w:color w:val="auto"/>
        </w:rPr>
        <w:t>El sistema de salud chileno corresponde a un sistema mixto, ya que consta de dos sectores, público y privado. El sector o subsector público cubre a través del Seguro FONASA al 80% de la población. A su vez, el  Sistema Nacional de Servicios de Salud (SNSS) y su red de Servicios de Salud Regionales, ya sea públicos o privados en convenio, y el Sistema Municipal de Ate</w:t>
      </w:r>
      <w:r w:rsidRPr="0040063A">
        <w:rPr>
          <w:rStyle w:val="nfasissutil"/>
          <w:rFonts w:asciiTheme="majorHAnsi" w:hAnsiTheme="majorHAnsi"/>
          <w:i w:val="0"/>
          <w:color w:val="auto"/>
        </w:rPr>
        <w:t>n</w:t>
      </w:r>
      <w:r w:rsidRPr="0040063A">
        <w:rPr>
          <w:rStyle w:val="nfasissutil"/>
          <w:rFonts w:asciiTheme="majorHAnsi" w:hAnsiTheme="majorHAnsi"/>
          <w:i w:val="0"/>
          <w:color w:val="auto"/>
        </w:rPr>
        <w:t>ción Primaria, cubren alrededor de 70% de la población nacional. Un 3% adicional está c</w:t>
      </w:r>
      <w:r w:rsidRPr="0040063A">
        <w:rPr>
          <w:rStyle w:val="nfasissutil"/>
          <w:rFonts w:asciiTheme="majorHAnsi" w:hAnsiTheme="majorHAnsi"/>
          <w:i w:val="0"/>
          <w:color w:val="auto"/>
        </w:rPr>
        <w:t>u</w:t>
      </w:r>
      <w:r w:rsidRPr="0040063A">
        <w:rPr>
          <w:rStyle w:val="nfasissutil"/>
          <w:rFonts w:asciiTheme="majorHAnsi" w:hAnsiTheme="majorHAnsi"/>
          <w:i w:val="0"/>
          <w:color w:val="auto"/>
        </w:rPr>
        <w:t xml:space="preserve">bierto por los Servicios de Salud de las Fuerzas Armadas y el 7% restante son trabajadores independientes que no cotizan al FONASA. </w:t>
      </w:r>
      <w:r w:rsidRPr="0040063A">
        <w:rPr>
          <w:rStyle w:val="nfasissutil"/>
          <w:rFonts w:asciiTheme="majorHAnsi" w:hAnsiTheme="majorHAnsi"/>
          <w:i w:val="0"/>
          <w:color w:val="auto"/>
        </w:rPr>
        <w:fldChar w:fldCharType="begin" w:fldLock="1"/>
      </w:r>
      <w:r w:rsidRPr="0040063A">
        <w:rPr>
          <w:rStyle w:val="nfasissutil"/>
          <w:rFonts w:asciiTheme="majorHAnsi" w:hAnsiTheme="majorHAnsi"/>
          <w:i w:val="0"/>
          <w:color w:val="auto"/>
        </w:rPr>
        <w:instrText>ADDIN CSL_CITATION { "citationItems" : [ { "id" : "ITEM-1", "itemData" : { "author" : [ { "dropping-particle" : "", "family" : "Becerril-Montekio", "given" : "V\u00edctor", "non-dropping-particle" : "", "parse-names" : false, "suffix" : "" }, { "dropping-particle" : "", "family" : "Reyes", "given" : "Juan De Dios", "non-dropping-particle" : "", "parse-names" : false, "suffix" : "" }, { "dropping-particle" : "", "family" : "Manuel", "given" : "Annick", "non-dropping-particle" : "", "parse-names" : false, "suffix" : "" } ], "container-title" : "Salud P\u00fablica de M\u00e9xico", "id" : "ITEM-1", "issue" : "S2", "issued" : { "date-parts" : [ [ "2011" ] ] }, "page" : "132-143", "title" : "Sistema de salud de Chile", "type" : "article-journal", "volume" : "53" }, "uris" : [ "http://www.mendeley.com/documents/?uuid=5cad1041-bd89-4f90-a3a5-a5d8d629c8a2" ] } ], "mendeley" : { "formattedCitation" : "&lt;sup&gt;[1]&lt;/sup&gt;", "plainTextFormattedCitation" : "[1]", "previouslyFormattedCitation" : "&lt;sup&gt;[1]&lt;/sup&gt;" }, "properties" : { "noteIndex" : 0 }, "schema" : "https://github.com/citation-style-language/schema/raw/master/csl-citation.json" }</w:instrText>
      </w:r>
      <w:r w:rsidRPr="0040063A">
        <w:rPr>
          <w:rStyle w:val="nfasissutil"/>
          <w:rFonts w:asciiTheme="majorHAnsi" w:hAnsiTheme="majorHAnsi"/>
          <w:i w:val="0"/>
          <w:color w:val="auto"/>
        </w:rPr>
        <w:fldChar w:fldCharType="separate"/>
      </w:r>
      <w:r w:rsidRPr="0040063A">
        <w:rPr>
          <w:rStyle w:val="nfasissutil"/>
          <w:rFonts w:asciiTheme="majorHAnsi" w:hAnsiTheme="majorHAnsi"/>
          <w:i w:val="0"/>
          <w:noProof/>
          <w:color w:val="auto"/>
          <w:vertAlign w:val="superscript"/>
        </w:rPr>
        <w:t>[1]</w:t>
      </w:r>
      <w:r w:rsidRPr="0040063A">
        <w:rPr>
          <w:rStyle w:val="nfasissutil"/>
          <w:rFonts w:asciiTheme="majorHAnsi" w:hAnsiTheme="majorHAnsi"/>
          <w:i w:val="0"/>
          <w:color w:val="auto"/>
        </w:rPr>
        <w:fldChar w:fldCharType="end"/>
      </w:r>
    </w:p>
    <w:p w14:paraId="29569B60" w14:textId="77777777" w:rsidR="00F8557C" w:rsidRPr="0040063A" w:rsidRDefault="00F8557C" w:rsidP="0040063A">
      <w:pPr>
        <w:rPr>
          <w:rStyle w:val="nfasissutil"/>
          <w:rFonts w:asciiTheme="majorHAnsi" w:hAnsiTheme="majorHAnsi"/>
          <w:i w:val="0"/>
          <w:color w:val="auto"/>
        </w:rPr>
      </w:pPr>
      <w:r w:rsidRPr="0040063A">
        <w:rPr>
          <w:rStyle w:val="nfasissutil"/>
          <w:rFonts w:asciiTheme="majorHAnsi" w:hAnsiTheme="majorHAnsi"/>
          <w:i w:val="0"/>
          <w:color w:val="auto"/>
        </w:rPr>
        <w:t>El sector privado está constituido por las Instituciones de Salud Previsional (ISAPREs), que cubren aproximadamente a 17,5% de la población y proveen servicios a través de instalaci</w:t>
      </w:r>
      <w:r w:rsidRPr="0040063A">
        <w:rPr>
          <w:rStyle w:val="nfasissutil"/>
          <w:rFonts w:asciiTheme="majorHAnsi" w:hAnsiTheme="majorHAnsi"/>
          <w:i w:val="0"/>
          <w:color w:val="auto"/>
        </w:rPr>
        <w:t>o</w:t>
      </w:r>
      <w:r w:rsidRPr="0040063A">
        <w:rPr>
          <w:rStyle w:val="nfasissutil"/>
          <w:rFonts w:asciiTheme="majorHAnsi" w:hAnsiTheme="majorHAnsi"/>
          <w:i w:val="0"/>
          <w:color w:val="auto"/>
        </w:rPr>
        <w:t>nes tanto privadas como públicas. Un reducido sector de la población paga  la totalidad de la atención a la salud directamente de su bolsillo.</w:t>
      </w:r>
      <w:r w:rsidRPr="0040063A">
        <w:rPr>
          <w:rStyle w:val="nfasissutil"/>
          <w:rFonts w:asciiTheme="majorHAnsi" w:hAnsiTheme="majorHAnsi"/>
          <w:i w:val="0"/>
          <w:color w:val="auto"/>
        </w:rPr>
        <w:fldChar w:fldCharType="begin" w:fldLock="1"/>
      </w:r>
      <w:r w:rsidRPr="0040063A">
        <w:rPr>
          <w:rStyle w:val="nfasissutil"/>
          <w:rFonts w:asciiTheme="majorHAnsi" w:hAnsiTheme="majorHAnsi"/>
          <w:i w:val="0"/>
          <w:color w:val="auto"/>
        </w:rPr>
        <w:instrText>ADDIN CSL_CITATION { "citationItems" : [ { "id" : "ITEM-1", "itemData" : { "author" : [ { "dropping-particle" : "", "family" : "Becerril-Montekio", "given" : "V\u00edctor", "non-dropping-particle" : "", "parse-names" : false, "suffix" : "" }, { "dropping-particle" : "", "family" : "Reyes", "given" : "Juan De Dios", "non-dropping-particle" : "", "parse-names" : false, "suffix" : "" }, { "dropping-particle" : "", "family" : "Manuel", "given" : "Annick", "non-dropping-particle" : "", "parse-names" : false, "suffix" : "" } ], "container-title" : "Salud P\u00fablica de M\u00e9xico", "id" : "ITEM-1", "issue" : "S2", "issued" : { "date-parts" : [ [ "2011" ] ] }, "page" : "132-143", "title" : "Sistema de salud de Chile", "type" : "article-journal", "volume" : "53" }, "uris" : [ "http://www.mendeley.com/documents/?uuid=5cad1041-bd89-4f90-a3a5-a5d8d629c8a2" ] } ], "mendeley" : { "formattedCitation" : "&lt;sup&gt;[1]&lt;/sup&gt;", "plainTextFormattedCitation" : "[1]", "previouslyFormattedCitation" : "&lt;sup&gt;[1]&lt;/sup&gt;" }, "properties" : { "noteIndex" : 0 }, "schema" : "https://github.com/citation-style-language/schema/raw/master/csl-citation.json" }</w:instrText>
      </w:r>
      <w:r w:rsidRPr="0040063A">
        <w:rPr>
          <w:rStyle w:val="nfasissutil"/>
          <w:rFonts w:asciiTheme="majorHAnsi" w:hAnsiTheme="majorHAnsi"/>
          <w:i w:val="0"/>
          <w:color w:val="auto"/>
        </w:rPr>
        <w:fldChar w:fldCharType="separate"/>
      </w:r>
      <w:r w:rsidRPr="0040063A">
        <w:rPr>
          <w:rStyle w:val="nfasissutil"/>
          <w:rFonts w:asciiTheme="majorHAnsi" w:hAnsiTheme="majorHAnsi"/>
          <w:i w:val="0"/>
          <w:noProof/>
          <w:color w:val="auto"/>
          <w:vertAlign w:val="superscript"/>
        </w:rPr>
        <w:t>[1]</w:t>
      </w:r>
      <w:r w:rsidRPr="0040063A">
        <w:rPr>
          <w:rStyle w:val="nfasissutil"/>
          <w:rFonts w:asciiTheme="majorHAnsi" w:hAnsiTheme="majorHAnsi"/>
          <w:i w:val="0"/>
          <w:color w:val="auto"/>
        </w:rPr>
        <w:fldChar w:fldCharType="end"/>
      </w:r>
    </w:p>
    <w:p w14:paraId="7A93832B" w14:textId="77777777" w:rsidR="00F8557C" w:rsidRPr="0040063A" w:rsidRDefault="00F8557C" w:rsidP="0040063A">
      <w:pPr>
        <w:rPr>
          <w:rStyle w:val="nfasissutil"/>
          <w:rFonts w:asciiTheme="majorHAnsi" w:hAnsiTheme="majorHAnsi"/>
          <w:i w:val="0"/>
          <w:color w:val="auto"/>
        </w:rPr>
      </w:pPr>
      <w:r w:rsidRPr="0040063A">
        <w:rPr>
          <w:rStyle w:val="nfasissutil"/>
          <w:rFonts w:asciiTheme="majorHAnsi" w:hAnsiTheme="majorHAnsi"/>
          <w:i w:val="0"/>
          <w:color w:val="auto"/>
        </w:rPr>
        <w:t>El Sistema de Salud Chileno ha sufrido múltiples y constantes reformas en los últimos años, con miras a la equidad en salud y a las demandas originadas por el cambio epidemiológico.</w:t>
      </w:r>
      <w:r w:rsidRPr="0040063A">
        <w:rPr>
          <w:rStyle w:val="nfasissutil"/>
          <w:rFonts w:asciiTheme="majorHAnsi" w:hAnsiTheme="majorHAnsi"/>
          <w:i w:val="0"/>
          <w:color w:val="auto"/>
        </w:rPr>
        <w:fldChar w:fldCharType="begin" w:fldLock="1"/>
      </w:r>
      <w:r w:rsidRPr="0040063A">
        <w:rPr>
          <w:rStyle w:val="nfasissutil"/>
          <w:rFonts w:asciiTheme="majorHAnsi" w:hAnsiTheme="majorHAnsi"/>
          <w:i w:val="0"/>
          <w:color w:val="auto"/>
        </w:rPr>
        <w:instrText>ADDIN CSL_CITATION { "citationItems" : [ { "id" : "ITEM-1", "itemData" : { "author" : [ { "dropping-particle" : "", "family" : "Arteaga", "given" : "Oscar", "non-dropping-particle" : "", "parse-names" : false, "suffix" : "" }, { "dropping-particle" : "", "family" : "Astorga", "given" : "Ignacio", "non-dropping-particle" : "", "parse-names" : false, "suffix" : "" }, { "dropping-particle" : "", "family" : "Pinto", "given" : "Ana Mar\u00eda", "non-dropping-particle" : "", "parse-names" : false, "suffix" : "" } ], "container-title" : "Cuadernos de Salud P\u00fablica", "id" : "ITEM-1", "issue" : "4", "issued" : { "date-parts" : [ [ "2002" ] ] }, "page" : "1053-1066", "title" : "Desigualdades en la provisi\u00f3n de asistencia m\u00e9dica en el sector p\u00fablico de salud en Chile", "type" : "article-journal", "volume" : "18" }, "uris" : [ "http://www.mendeley.com/documents/?uuid=e81f5676-8ac9-4014-ac92-015c7e799aea" ] }, { "id" : "ITEM-2", "itemData" : { "author" : [ { "dropping-particle" : "", "family" : "Arteaga", "given" : "\u00d3scar", "non-dropping-particle" : "", "parse-names" : false, "suffix" : "" }, { "dropping-particle" : "", "family" : "Thollaug", "given" : "Susan", "non-dropping-particle" : "", "parse-names" : false, "suffix" : "" }, { "dropping-particle" : "", "family" : "Nogueira", "given" : "Ana Cristina", "non-dropping-particle" : "", "parse-names" : false, "suffix" : "" }, { "dropping-particle" : "", "family" : "Darras", "given" : "Christian", "non-dropping-particle" : "", "parse-names" : false, "suffix" : "" } ], "container-title" : "Revista Panamerica de Salud P\u00fablica", "id" : "ITEM-2", "issued" : { "date-parts" : [ [ "2002" ] ] }, "page" : "374-385", "title" : "Informaci\u00f3n para la equidad en salud en Chile", "type" : "article-journal", "volume" : "11" }, "uris" : [ "http://www.mendeley.com/documents/?uuid=4e60c2d5-111d-4cda-bf7e-82f8aee76539" ] }, { "id" : "ITEM-3", "itemData" : { "author" : [ { "dropping-particle" : "", "family" : "Celed\u00f3n", "given" : "Carmen", "non-dropping-particle" : "", "parse-names" : false, "suffix" : "" } ], "id" : "ITEM-3", "issued" : { "date-parts" : [ [ "2000" ] ] }, "title" : "Reformas del sector de la salud y participaci\u00f3n social", "type" : "article-journal", "volume" : "8" }, "uris" : [ "http://www.mendeley.com/documents/?uuid=b6ae1374-f970-4813-93de-67a4e6079b00" ] }, { "id" : "ITEM-4", "itemData" : { "author" : [ { "dropping-particle" : "", "family" : "Lenz", "given" : "Rony", "non-dropping-particle" : "", "parse-names" : false, "suffix" : "" } ], "id" : "ITEM-4", "issued" : { "date-parts" : [ [ "2007" ] ] }, "number-of-pages" : "1-40", "title" : "Proceso pol\u00edtico de la reforma AUGE de salud en Chile : algunas lecciones para Am\u00e9rica Latina. Una Mirada desde la Econom\u00eda Pol\u00edtica", "type" : "report" }, "uris" : [ "http://www.mendeley.com/documents/?uuid=5833eee6-cddc-43b1-928e-f00c7b68f9de" ] }, { "id" : "ITEM-5", "itemData" : { "ISBN" : "9213229151", "author" : [ { "dropping-particle" : "", "family" : "Drago", "given" : "Marcelo", "non-dropping-particle" : "", "parse-names" : false, "suffix" : "" } ], "id" : "ITEM-5", "issued" : { "date-parts" : [ [ "2006" ] ] }, "number-of-pages" : "1-94", "title" : "La reforma al sistema de salud chileno desde la perspectiva de los derechos humanos", "type" : "report" }, "uris" : [ "http://www.mendeley.com/documents/?uuid=43bb2e53-c1a5-44b2-bdbb-f01738f2dbc4" ] } ], "mendeley" : { "formattedCitation" : "&lt;sup&gt;[2\u20136]&lt;/sup&gt;", "plainTextFormattedCitation" : "[2\u20136]", "previouslyFormattedCitation" : "&lt;sup&gt;[2\u20136]&lt;/sup&gt;" }, "properties" : { "noteIndex" : 0 }, "schema" : "https://github.com/citation-style-language/schema/raw/master/csl-citation.json" }</w:instrText>
      </w:r>
      <w:r w:rsidRPr="0040063A">
        <w:rPr>
          <w:rStyle w:val="nfasissutil"/>
          <w:rFonts w:asciiTheme="majorHAnsi" w:hAnsiTheme="majorHAnsi"/>
          <w:i w:val="0"/>
          <w:color w:val="auto"/>
        </w:rPr>
        <w:fldChar w:fldCharType="separate"/>
      </w:r>
      <w:r w:rsidRPr="0040063A">
        <w:rPr>
          <w:rStyle w:val="nfasissutil"/>
          <w:rFonts w:asciiTheme="majorHAnsi" w:hAnsiTheme="majorHAnsi"/>
          <w:i w:val="0"/>
          <w:noProof/>
          <w:color w:val="auto"/>
          <w:vertAlign w:val="superscript"/>
        </w:rPr>
        <w:t>[2–6]</w:t>
      </w:r>
      <w:r w:rsidRPr="0040063A">
        <w:rPr>
          <w:rStyle w:val="nfasissutil"/>
          <w:rFonts w:asciiTheme="majorHAnsi" w:hAnsiTheme="majorHAnsi"/>
          <w:i w:val="0"/>
          <w:color w:val="auto"/>
        </w:rPr>
        <w:fldChar w:fldCharType="end"/>
      </w:r>
      <w:r w:rsidRPr="0040063A">
        <w:rPr>
          <w:rStyle w:val="nfasissutil"/>
          <w:rFonts w:asciiTheme="majorHAnsi" w:hAnsiTheme="majorHAnsi"/>
          <w:i w:val="0"/>
          <w:color w:val="auto"/>
        </w:rPr>
        <w:t xml:space="preserve"> La Organización Mundial de la Salud (OMS) ha propuesto puntos claves para un buen funci</w:t>
      </w:r>
      <w:r w:rsidRPr="0040063A">
        <w:rPr>
          <w:rStyle w:val="nfasissutil"/>
          <w:rFonts w:asciiTheme="majorHAnsi" w:hAnsiTheme="majorHAnsi"/>
          <w:i w:val="0"/>
          <w:color w:val="auto"/>
        </w:rPr>
        <w:t>o</w:t>
      </w:r>
      <w:r w:rsidRPr="0040063A">
        <w:rPr>
          <w:rStyle w:val="nfasissutil"/>
          <w:rFonts w:asciiTheme="majorHAnsi" w:hAnsiTheme="majorHAnsi"/>
          <w:i w:val="0"/>
          <w:color w:val="auto"/>
        </w:rPr>
        <w:t>namiento de los sistemas de salud, con el fin de responder de manera equilibrada a las neces</w:t>
      </w:r>
      <w:r w:rsidRPr="0040063A">
        <w:rPr>
          <w:rStyle w:val="nfasissutil"/>
          <w:rFonts w:asciiTheme="majorHAnsi" w:hAnsiTheme="majorHAnsi"/>
          <w:i w:val="0"/>
          <w:color w:val="auto"/>
        </w:rPr>
        <w:t>i</w:t>
      </w:r>
      <w:r w:rsidRPr="0040063A">
        <w:rPr>
          <w:rStyle w:val="nfasissutil"/>
          <w:rFonts w:asciiTheme="majorHAnsi" w:hAnsiTheme="majorHAnsi"/>
          <w:i w:val="0"/>
          <w:color w:val="auto"/>
        </w:rPr>
        <w:t>dades y expectativas de la población:</w:t>
      </w:r>
    </w:p>
    <w:p w14:paraId="081C0BE6" w14:textId="77777777" w:rsidR="00F8557C" w:rsidRPr="0040063A" w:rsidRDefault="00F8557C" w:rsidP="0040063A">
      <w:pPr>
        <w:pStyle w:val="Prrafodelista"/>
        <w:numPr>
          <w:ilvl w:val="0"/>
          <w:numId w:val="1"/>
        </w:numPr>
        <w:ind w:left="0"/>
        <w:rPr>
          <w:rStyle w:val="nfasissutil"/>
          <w:color w:val="auto"/>
        </w:rPr>
      </w:pPr>
      <w:r w:rsidRPr="0040063A">
        <w:rPr>
          <w:rStyle w:val="nfasissutil"/>
          <w:rFonts w:asciiTheme="majorHAnsi" w:hAnsiTheme="majorHAnsi"/>
          <w:i w:val="0"/>
          <w:color w:val="auto"/>
        </w:rPr>
        <w:t>Mejorar el estado de salud de las personas, familias y comunidades.</w:t>
      </w:r>
    </w:p>
    <w:p w14:paraId="37013306" w14:textId="77777777" w:rsidR="00F8557C" w:rsidRPr="0040063A" w:rsidRDefault="00F8557C" w:rsidP="0040063A">
      <w:pPr>
        <w:pStyle w:val="Prrafodelista"/>
        <w:numPr>
          <w:ilvl w:val="0"/>
          <w:numId w:val="1"/>
        </w:numPr>
        <w:ind w:left="0"/>
        <w:rPr>
          <w:rStyle w:val="nfasissutil"/>
          <w:color w:val="auto"/>
        </w:rPr>
      </w:pPr>
      <w:r w:rsidRPr="0040063A">
        <w:rPr>
          <w:rStyle w:val="nfasissutil"/>
          <w:rFonts w:asciiTheme="majorHAnsi" w:hAnsiTheme="majorHAnsi"/>
          <w:i w:val="0"/>
          <w:color w:val="auto"/>
        </w:rPr>
        <w:t xml:space="preserve"> Defender a la población contra lo que amenaza su salud.</w:t>
      </w:r>
    </w:p>
    <w:p w14:paraId="440F370F" w14:textId="77777777" w:rsidR="00F8557C" w:rsidRPr="0040063A" w:rsidRDefault="00F8557C" w:rsidP="0040063A">
      <w:pPr>
        <w:pStyle w:val="Prrafodelista"/>
        <w:numPr>
          <w:ilvl w:val="0"/>
          <w:numId w:val="1"/>
        </w:numPr>
        <w:ind w:left="0"/>
        <w:rPr>
          <w:rStyle w:val="nfasissutil"/>
          <w:color w:val="auto"/>
        </w:rPr>
      </w:pPr>
      <w:r w:rsidRPr="0040063A">
        <w:rPr>
          <w:rStyle w:val="nfasissutil"/>
          <w:rFonts w:asciiTheme="majorHAnsi" w:hAnsiTheme="majorHAnsi"/>
          <w:i w:val="0"/>
          <w:color w:val="auto"/>
        </w:rPr>
        <w:t xml:space="preserve"> Proteger a las personas contra las consecuencias financieras de una mala salud.</w:t>
      </w:r>
    </w:p>
    <w:p w14:paraId="16C0180A" w14:textId="77777777" w:rsidR="00F8557C" w:rsidRPr="0040063A" w:rsidRDefault="00F8557C" w:rsidP="0040063A">
      <w:pPr>
        <w:pStyle w:val="Prrafodelista"/>
        <w:numPr>
          <w:ilvl w:val="0"/>
          <w:numId w:val="1"/>
        </w:numPr>
        <w:ind w:left="0"/>
        <w:rPr>
          <w:rStyle w:val="nfasissutil"/>
          <w:color w:val="auto"/>
        </w:rPr>
      </w:pPr>
      <w:r w:rsidRPr="0040063A">
        <w:rPr>
          <w:rStyle w:val="nfasissutil"/>
          <w:rFonts w:asciiTheme="majorHAnsi" w:hAnsiTheme="majorHAnsi"/>
          <w:i w:val="0"/>
          <w:color w:val="auto"/>
        </w:rPr>
        <w:t>Proporcionar acceso equitativo a la atención centrada en las personas.</w:t>
      </w:r>
    </w:p>
    <w:p w14:paraId="6266E616" w14:textId="77777777" w:rsidR="00F8557C" w:rsidRPr="0040063A" w:rsidRDefault="00F8557C" w:rsidP="0040063A">
      <w:pPr>
        <w:pStyle w:val="Prrafodelista"/>
        <w:numPr>
          <w:ilvl w:val="0"/>
          <w:numId w:val="1"/>
        </w:numPr>
        <w:ind w:left="0"/>
        <w:rPr>
          <w:rStyle w:val="nfasissutil"/>
          <w:color w:val="auto"/>
        </w:rPr>
      </w:pPr>
      <w:r w:rsidRPr="0040063A">
        <w:rPr>
          <w:rStyle w:val="nfasissutil"/>
          <w:rFonts w:asciiTheme="majorHAnsi" w:hAnsiTheme="majorHAnsi"/>
          <w:i w:val="0"/>
          <w:color w:val="auto"/>
        </w:rPr>
        <w:t xml:space="preserve">Hacer posible que las personas participen en las decisiones que afectan a su sistema de salud y su salud. </w:t>
      </w:r>
      <w:r w:rsidRPr="0040063A">
        <w:rPr>
          <w:rStyle w:val="nfasissutil"/>
          <w:rFonts w:asciiTheme="majorHAnsi" w:hAnsiTheme="majorHAnsi"/>
          <w:i w:val="0"/>
          <w:color w:val="auto"/>
        </w:rPr>
        <w:fldChar w:fldCharType="begin" w:fldLock="1"/>
      </w:r>
      <w:r w:rsidRPr="0040063A">
        <w:rPr>
          <w:rStyle w:val="nfasissutil"/>
          <w:rFonts w:asciiTheme="majorHAnsi" w:hAnsiTheme="majorHAnsi"/>
          <w:i w:val="0"/>
          <w:color w:val="auto"/>
        </w:rPr>
        <w:instrText>ADDIN CSL_CITATION { "citationItems" : [ { "id" : "ITEM-1", "itemData" : { "author" : [ { "dropping-particle" : "", "family" : "World Health Organization", "given" : "", "non-dropping-particle" : "", "parse-names" : false, "suffix" : "" } ], "id" : "ITEM-1", "issued" : { "date-parts" : [ [ "2010" ] ] }, "title" : "Key components of a well functioning health system", "type" : "article" }, "uris" : [ "http://www.mendeley.com/documents/?uuid=260aa1e8-baaf-4bc3-a71f-ef9aa7d3ef18" ] } ], "mendeley" : { "formattedCitation" : "&lt;sup&gt;[7]&lt;/sup&gt;", "plainTextFormattedCitation" : "[7]", "previouslyFormattedCitation" : "&lt;sup&gt;[7]&lt;/sup&gt;" }, "properties" : { "noteIndex" : 0 }, "schema" : "https://github.com/citation-style-language/schema/raw/master/csl-citation.json" }</w:instrText>
      </w:r>
      <w:r w:rsidRPr="0040063A">
        <w:rPr>
          <w:rStyle w:val="nfasissutil"/>
          <w:rFonts w:asciiTheme="majorHAnsi" w:hAnsiTheme="majorHAnsi"/>
          <w:i w:val="0"/>
          <w:color w:val="auto"/>
        </w:rPr>
        <w:fldChar w:fldCharType="separate"/>
      </w:r>
      <w:r w:rsidRPr="0040063A">
        <w:rPr>
          <w:rStyle w:val="nfasissutil"/>
          <w:rFonts w:asciiTheme="majorHAnsi" w:hAnsiTheme="majorHAnsi"/>
          <w:i w:val="0"/>
          <w:noProof/>
          <w:color w:val="auto"/>
          <w:vertAlign w:val="superscript"/>
        </w:rPr>
        <w:t>[7]</w:t>
      </w:r>
      <w:r w:rsidRPr="0040063A">
        <w:rPr>
          <w:rStyle w:val="nfasissutil"/>
          <w:rFonts w:asciiTheme="majorHAnsi" w:hAnsiTheme="majorHAnsi"/>
          <w:i w:val="0"/>
          <w:color w:val="auto"/>
        </w:rPr>
        <w:fldChar w:fldCharType="end"/>
      </w:r>
    </w:p>
    <w:p w14:paraId="2DAD1B2F" w14:textId="72AE0452" w:rsidR="00F8557C" w:rsidRPr="0040063A" w:rsidRDefault="00F8557C" w:rsidP="0040063A">
      <w:pPr>
        <w:rPr>
          <w:rStyle w:val="nfasissutil"/>
          <w:rFonts w:asciiTheme="majorHAnsi" w:hAnsiTheme="majorHAnsi"/>
          <w:i w:val="0"/>
          <w:color w:val="auto"/>
        </w:rPr>
      </w:pPr>
      <w:r w:rsidRPr="0040063A">
        <w:rPr>
          <w:rStyle w:val="nfasissutil"/>
          <w:rFonts w:asciiTheme="majorHAnsi" w:hAnsiTheme="majorHAnsi"/>
          <w:i w:val="0"/>
          <w:color w:val="auto"/>
        </w:rPr>
        <w:t>En Chile no existe un levantamiento de información permanente y periódico en relación a indicadores asociados al funcionamiento del Sistema de Salud. Por lo que no es posible anal</w:t>
      </w:r>
      <w:r w:rsidRPr="0040063A">
        <w:rPr>
          <w:rStyle w:val="nfasissutil"/>
          <w:rFonts w:asciiTheme="majorHAnsi" w:hAnsiTheme="majorHAnsi"/>
          <w:i w:val="0"/>
          <w:color w:val="auto"/>
        </w:rPr>
        <w:t>i</w:t>
      </w:r>
      <w:r w:rsidRPr="0040063A">
        <w:rPr>
          <w:rStyle w:val="nfasissutil"/>
          <w:rFonts w:asciiTheme="majorHAnsi" w:hAnsiTheme="majorHAnsi"/>
          <w:i w:val="0"/>
          <w:color w:val="auto"/>
        </w:rPr>
        <w:t>zar tendencias y contingencias en relación al tema, a pesar de su relevancia en el sector salud y en las preferencias sociales de la población chilena.</w:t>
      </w:r>
    </w:p>
    <w:p w14:paraId="64F8B58F" w14:textId="77777777" w:rsidR="00F8557C" w:rsidRPr="0040063A" w:rsidRDefault="00F8557C" w:rsidP="0040063A">
      <w:pPr>
        <w:rPr>
          <w:rStyle w:val="nfasissutil"/>
          <w:rFonts w:asciiTheme="majorHAnsi" w:hAnsiTheme="majorHAnsi"/>
          <w:i w:val="0"/>
          <w:color w:val="auto"/>
        </w:rPr>
      </w:pPr>
      <w:r w:rsidRPr="0040063A">
        <w:rPr>
          <w:rStyle w:val="nfasissutil"/>
          <w:rFonts w:asciiTheme="majorHAnsi" w:hAnsiTheme="majorHAnsi"/>
          <w:b/>
          <w:i w:val="0"/>
          <w:color w:val="auto"/>
        </w:rPr>
        <w:t>La Brújula Salud es una encuesta bimestral de monitoreo de indicadores y percepción del Sistema de Salud Chileno,</w:t>
      </w:r>
      <w:r w:rsidRPr="0040063A">
        <w:rPr>
          <w:rStyle w:val="nfasissutil"/>
          <w:rFonts w:asciiTheme="majorHAnsi" w:hAnsiTheme="majorHAnsi"/>
          <w:i w:val="0"/>
          <w:color w:val="auto"/>
        </w:rPr>
        <w:t xml:space="preserve"> que tiene como objetivo levantar información útil para con</w:t>
      </w:r>
      <w:r w:rsidRPr="0040063A">
        <w:rPr>
          <w:rStyle w:val="nfasissutil"/>
          <w:rFonts w:asciiTheme="majorHAnsi" w:hAnsiTheme="majorHAnsi"/>
          <w:i w:val="0"/>
          <w:color w:val="auto"/>
        </w:rPr>
        <w:t>o</w:t>
      </w:r>
      <w:r w:rsidRPr="0040063A">
        <w:rPr>
          <w:rStyle w:val="nfasissutil"/>
          <w:rFonts w:asciiTheme="majorHAnsi" w:hAnsiTheme="majorHAnsi"/>
          <w:i w:val="0"/>
          <w:color w:val="auto"/>
        </w:rPr>
        <w:t xml:space="preserve">cer y evaluar la entrega de estos servicios, con miras a reducir las desigualdades en salud y las  falencias del Sistema. </w:t>
      </w:r>
    </w:p>
    <w:p w14:paraId="49AFEEEA" w14:textId="21853F9F" w:rsidR="00F8557C" w:rsidRPr="0040063A" w:rsidRDefault="00F8557C" w:rsidP="0040063A">
      <w:pPr>
        <w:rPr>
          <w:rFonts w:asciiTheme="majorHAnsi" w:hAnsiTheme="majorHAnsi"/>
          <w:iCs/>
          <w:sz w:val="24"/>
        </w:rPr>
      </w:pPr>
      <w:r w:rsidRPr="0040063A">
        <w:rPr>
          <w:rStyle w:val="nfasissutil"/>
          <w:rFonts w:asciiTheme="majorHAnsi" w:hAnsiTheme="majorHAnsi"/>
          <w:i w:val="0"/>
          <w:color w:val="auto"/>
          <w:sz w:val="24"/>
        </w:rPr>
        <w:t>En esta edición</w:t>
      </w:r>
      <w:r w:rsidRPr="0040063A">
        <w:rPr>
          <w:rStyle w:val="nfasissutil"/>
          <w:rFonts w:asciiTheme="majorHAnsi" w:hAnsiTheme="majorHAnsi"/>
          <w:b/>
          <w:i w:val="0"/>
          <w:color w:val="auto"/>
          <w:sz w:val="24"/>
        </w:rPr>
        <w:t xml:space="preserve"> La Brújula Salud aborda indicadores en relación al acceso equit</w:t>
      </w:r>
      <w:r w:rsidRPr="0040063A">
        <w:rPr>
          <w:rStyle w:val="nfasissutil"/>
          <w:rFonts w:asciiTheme="majorHAnsi" w:hAnsiTheme="majorHAnsi"/>
          <w:b/>
          <w:i w:val="0"/>
          <w:color w:val="auto"/>
          <w:sz w:val="24"/>
        </w:rPr>
        <w:t>a</w:t>
      </w:r>
      <w:r w:rsidRPr="0040063A">
        <w:rPr>
          <w:rStyle w:val="nfasissutil"/>
          <w:rFonts w:asciiTheme="majorHAnsi" w:hAnsiTheme="majorHAnsi"/>
          <w:b/>
          <w:i w:val="0"/>
          <w:color w:val="auto"/>
          <w:sz w:val="24"/>
        </w:rPr>
        <w:t xml:space="preserve">tivo a la atención centrada en las personas </w:t>
      </w:r>
      <w:r w:rsidRPr="0040063A">
        <w:rPr>
          <w:rStyle w:val="nfasissutil"/>
          <w:rFonts w:asciiTheme="majorHAnsi" w:hAnsiTheme="majorHAnsi"/>
          <w:i w:val="0"/>
          <w:color w:val="auto"/>
          <w:sz w:val="24"/>
        </w:rPr>
        <w:t>(según lo propuesto por la OMS), enf</w:t>
      </w:r>
      <w:r w:rsidRPr="0040063A">
        <w:rPr>
          <w:rStyle w:val="nfasissutil"/>
          <w:rFonts w:asciiTheme="majorHAnsi" w:hAnsiTheme="majorHAnsi"/>
          <w:i w:val="0"/>
          <w:color w:val="auto"/>
          <w:sz w:val="24"/>
        </w:rPr>
        <w:t>o</w:t>
      </w:r>
      <w:r w:rsidRPr="0040063A">
        <w:rPr>
          <w:rStyle w:val="nfasissutil"/>
          <w:rFonts w:asciiTheme="majorHAnsi" w:hAnsiTheme="majorHAnsi"/>
          <w:i w:val="0"/>
          <w:color w:val="auto"/>
          <w:sz w:val="24"/>
        </w:rPr>
        <w:t>cado en el acceso a la atención y listas de espera.</w:t>
      </w:r>
    </w:p>
    <w:p w14:paraId="7D6D541B" w14:textId="77777777" w:rsidR="00F8557C" w:rsidRPr="0040063A" w:rsidRDefault="00F8557C" w:rsidP="0040063A"/>
    <w:p w14:paraId="66408C7D" w14:textId="77777777" w:rsidR="00F8557C" w:rsidRPr="0040063A" w:rsidRDefault="00F8557C" w:rsidP="0040063A">
      <w:pPr>
        <w:pStyle w:val="Ttulo1"/>
        <w:rPr>
          <w:rStyle w:val="nfasissutil"/>
          <w:i w:val="0"/>
          <w:iCs w:val="0"/>
          <w:color w:val="365F91" w:themeColor="accent1" w:themeShade="BF"/>
        </w:rPr>
      </w:pPr>
      <w:bookmarkStart w:id="5" w:name="_Toc428520178"/>
      <w:r w:rsidRPr="0040063A">
        <w:rPr>
          <w:rStyle w:val="nfasissutil"/>
          <w:i w:val="0"/>
          <w:iCs w:val="0"/>
          <w:color w:val="365F91" w:themeColor="accent1" w:themeShade="BF"/>
        </w:rPr>
        <w:t>Metodología de la encuesta</w:t>
      </w:r>
      <w:bookmarkEnd w:id="5"/>
    </w:p>
    <w:p w14:paraId="555A7AD7" w14:textId="77777777" w:rsidR="00F8557C" w:rsidRPr="0040063A" w:rsidRDefault="00F8557C" w:rsidP="0040063A">
      <w:pPr>
        <w:rPr>
          <w:rStyle w:val="nfasissutil"/>
          <w:i w:val="0"/>
          <w:sz w:val="24"/>
        </w:rPr>
      </w:pPr>
    </w:p>
    <w:p w14:paraId="0B27655F" w14:textId="77777777" w:rsidR="00F8557C" w:rsidRPr="0040063A" w:rsidRDefault="00F8557C" w:rsidP="0040063A">
      <w:pPr>
        <w:rPr>
          <w:rStyle w:val="nfasissutil"/>
          <w:i w:val="0"/>
          <w:color w:val="auto"/>
          <w:sz w:val="24"/>
        </w:rPr>
      </w:pPr>
      <w:r w:rsidRPr="0040063A">
        <w:rPr>
          <w:rStyle w:val="nfasissutil"/>
          <w:i w:val="0"/>
          <w:color w:val="auto"/>
          <w:sz w:val="24"/>
        </w:rPr>
        <w:t xml:space="preserve">Para la realización de esta encuesta se realizó un estudio de corte trasversal con aplicación de encuestas telefónicas a teléfonos móviles, durante el mes de julio del año 2015. </w:t>
      </w:r>
    </w:p>
    <w:p w14:paraId="0168AA22" w14:textId="77777777" w:rsidR="00F8557C" w:rsidRPr="0040063A" w:rsidRDefault="00F8557C" w:rsidP="0040063A">
      <w:pPr>
        <w:rPr>
          <w:rStyle w:val="nfasissutil"/>
          <w:i w:val="0"/>
          <w:color w:val="auto"/>
          <w:sz w:val="24"/>
        </w:rPr>
      </w:pPr>
      <w:r w:rsidRPr="0040063A">
        <w:rPr>
          <w:rStyle w:val="nfasissutil"/>
          <w:i w:val="0"/>
          <w:color w:val="auto"/>
          <w:sz w:val="24"/>
        </w:rPr>
        <w:t xml:space="preserve">La población objetivo correspondió a personas mayores de 15 años. El universo de la muestra estuvo constituido hombres y mujeres de 15 o más años de edad, con acceso a teléfono celular en las 15 regiones del país. El marco muestral desde donde se obtuvo la muestra estuvo conformado por la lista de usuarios registrados en el Centro de Estudios, de la Universidad San Sebastián que cumpliesen los criterios de selección de edad. </w:t>
      </w:r>
    </w:p>
    <w:p w14:paraId="27538BCE" w14:textId="77777777" w:rsidR="00F8557C" w:rsidRPr="0040063A" w:rsidRDefault="00F8557C" w:rsidP="0040063A">
      <w:pPr>
        <w:rPr>
          <w:rStyle w:val="nfasissutil"/>
          <w:i w:val="0"/>
          <w:color w:val="auto"/>
          <w:sz w:val="24"/>
        </w:rPr>
      </w:pPr>
      <w:r w:rsidRPr="0040063A">
        <w:rPr>
          <w:rStyle w:val="nfasissutil"/>
          <w:i w:val="0"/>
          <w:color w:val="auto"/>
          <w:sz w:val="24"/>
        </w:rPr>
        <w:t>Para la estimación del tamaño muestral  se consideró como variable indicadora la prev</w:t>
      </w:r>
      <w:r w:rsidRPr="0040063A">
        <w:rPr>
          <w:rStyle w:val="nfasissutil"/>
          <w:i w:val="0"/>
          <w:color w:val="auto"/>
          <w:sz w:val="24"/>
        </w:rPr>
        <w:t>a</w:t>
      </w:r>
      <w:r w:rsidRPr="0040063A">
        <w:rPr>
          <w:rStyle w:val="nfasissutil"/>
          <w:i w:val="0"/>
          <w:color w:val="auto"/>
          <w:sz w:val="24"/>
        </w:rPr>
        <w:t>lencia de portación de celulares, utilizando un muestreo por cuotas. El uso del celular es masivo y transversal en nuestro país, con la penetración más alta de Latinoamérica, con 24,1 millones de equipos activos. Es decir, 1,38 unidades por habitante</w:t>
      </w:r>
      <w:r w:rsidRPr="0040063A">
        <w:rPr>
          <w:rStyle w:val="nfasissutil"/>
          <w:i w:val="0"/>
          <w:color w:val="auto"/>
          <w:sz w:val="24"/>
        </w:rPr>
        <w:fldChar w:fldCharType="begin" w:fldLock="1"/>
      </w:r>
      <w:r w:rsidRPr="0040063A">
        <w:rPr>
          <w:rStyle w:val="nfasissutil"/>
          <w:i w:val="0"/>
          <w:color w:val="auto"/>
          <w:sz w:val="24"/>
        </w:rPr>
        <w:instrText>ADDIN CSL_CITATION { "citationItems" : [ { "id" : "ITEM-1", "itemData" : { "author" : [ { "dropping-particle" : "", "family" : "Subsecretar\u00eda de Telecomunicaciones Unidad de Estudios y Planificaci\u00f3n Estrat\u00e9gica", "given" : "", "non-dropping-particle" : "", "parse-names" : false, "suffix" : "" } ], "id" : "ITEM-1", "issued" : { "date-parts" : [ [ "2013" ] ] }, "title" : "Informe Series Estad\u00edsticas Primer Semestre 2013", "type" : "report" }, "uris" : [ "http://www.mendeley.com/documents/?uuid=75bd3c41-04e7-401b-b5b3-7985c478a4e0" ] } ], "mendeley" : { "formattedCitation" : "&lt;sup&gt;[8]&lt;/sup&gt;", "plainTextFormattedCitation" : "[8]" }, "properties" : { "noteIndex" : 0 }, "schema" : "https://github.com/citation-style-language/schema/raw/master/csl-citation.json" }</w:instrText>
      </w:r>
      <w:r w:rsidRPr="0040063A">
        <w:rPr>
          <w:rStyle w:val="nfasissutil"/>
          <w:i w:val="0"/>
          <w:color w:val="auto"/>
          <w:sz w:val="24"/>
        </w:rPr>
        <w:fldChar w:fldCharType="separate"/>
      </w:r>
      <w:r w:rsidRPr="0040063A">
        <w:rPr>
          <w:rStyle w:val="nfasissutil"/>
          <w:i w:val="0"/>
          <w:noProof/>
          <w:color w:val="auto"/>
          <w:sz w:val="24"/>
          <w:vertAlign w:val="superscript"/>
        </w:rPr>
        <w:t>[8]</w:t>
      </w:r>
      <w:r w:rsidRPr="0040063A">
        <w:rPr>
          <w:rStyle w:val="nfasissutil"/>
          <w:i w:val="0"/>
          <w:color w:val="auto"/>
          <w:sz w:val="24"/>
        </w:rPr>
        <w:fldChar w:fldCharType="end"/>
      </w:r>
      <w:r w:rsidRPr="0040063A">
        <w:rPr>
          <w:rStyle w:val="nfasissutil"/>
          <w:i w:val="0"/>
          <w:color w:val="auto"/>
          <w:sz w:val="24"/>
        </w:rPr>
        <w:t>.</w:t>
      </w:r>
    </w:p>
    <w:p w14:paraId="4B27332E" w14:textId="77777777" w:rsidR="00F8557C" w:rsidRPr="0040063A" w:rsidRDefault="00F8557C" w:rsidP="0040063A">
      <w:pPr>
        <w:rPr>
          <w:rStyle w:val="nfasissutil"/>
          <w:i w:val="0"/>
          <w:color w:val="auto"/>
          <w:sz w:val="24"/>
        </w:rPr>
      </w:pPr>
      <w:r w:rsidRPr="0040063A">
        <w:rPr>
          <w:rStyle w:val="nfasissutil"/>
          <w:i w:val="0"/>
          <w:color w:val="auto"/>
          <w:sz w:val="24"/>
        </w:rPr>
        <w:t>Se estimó un tamaño de muestra mínimo de 1526 participantes, el que sobreestimado en un 4% atribuibles pérdidas, fue de 1587 personas. Éste número de participantes fue alca</w:t>
      </w:r>
      <w:r w:rsidRPr="0040063A">
        <w:rPr>
          <w:rStyle w:val="nfasissutil"/>
          <w:i w:val="0"/>
          <w:color w:val="auto"/>
          <w:sz w:val="24"/>
        </w:rPr>
        <w:t>n</w:t>
      </w:r>
      <w:r w:rsidRPr="0040063A">
        <w:rPr>
          <w:rStyle w:val="nfasissutil"/>
          <w:i w:val="0"/>
          <w:color w:val="auto"/>
          <w:sz w:val="24"/>
        </w:rPr>
        <w:t>zado mediante cuotas regionales. No obstante, el alcance de las estimaciones basadas en esta encuesta, es nacional. El error  fue del 4% con un 95% de confianza. Para asegurar este punto, se revisó que la muestra reunida tuviese la misma proporción de individuos por tipos de seguros de salud que la población chilena, variable de interés para medir el fenómeno de acceso a atención en salud, objetivo de esta edición del La Brújula Salud.</w:t>
      </w:r>
    </w:p>
    <w:p w14:paraId="39E34CC8" w14:textId="77777777" w:rsidR="00F8557C" w:rsidRPr="0040063A" w:rsidRDefault="00F8557C" w:rsidP="0040063A">
      <w:pPr>
        <w:rPr>
          <w:rStyle w:val="nfasissutil"/>
          <w:i w:val="0"/>
          <w:color w:val="auto"/>
          <w:sz w:val="24"/>
        </w:rPr>
      </w:pPr>
      <w:r w:rsidRPr="0040063A">
        <w:rPr>
          <w:rStyle w:val="nfasissutil"/>
          <w:i w:val="0"/>
          <w:color w:val="auto"/>
          <w:sz w:val="24"/>
        </w:rPr>
        <w:t>Se creó un instrumento para recolección de datos (</w:t>
      </w:r>
      <w:r w:rsidRPr="0040063A">
        <w:rPr>
          <w:rStyle w:val="nfasissutil"/>
          <w:i w:val="0"/>
          <w:color w:val="auto"/>
          <w:sz w:val="24"/>
        </w:rPr>
        <w:fldChar w:fldCharType="begin"/>
      </w:r>
      <w:r w:rsidRPr="0040063A">
        <w:rPr>
          <w:rStyle w:val="nfasissutil"/>
          <w:i w:val="0"/>
          <w:color w:val="auto"/>
          <w:sz w:val="24"/>
        </w:rPr>
        <w:instrText xml:space="preserve"> REF _Ref428371426 \h </w:instrText>
      </w:r>
      <w:r w:rsidRPr="0040063A">
        <w:rPr>
          <w:rStyle w:val="nfasissutil"/>
          <w:i w:val="0"/>
          <w:color w:val="auto"/>
          <w:sz w:val="24"/>
        </w:rPr>
      </w:r>
      <w:r w:rsidRPr="0040063A">
        <w:rPr>
          <w:rStyle w:val="nfasissutil"/>
          <w:i w:val="0"/>
          <w:color w:val="auto"/>
          <w:sz w:val="24"/>
        </w:rPr>
        <w:fldChar w:fldCharType="separate"/>
      </w:r>
      <w:r w:rsidR="00C5737F" w:rsidRPr="0040063A">
        <w:rPr>
          <w:sz w:val="24"/>
        </w:rPr>
        <w:t xml:space="preserve">Anexo </w:t>
      </w:r>
      <w:r w:rsidR="00C5737F">
        <w:rPr>
          <w:noProof/>
          <w:sz w:val="24"/>
        </w:rPr>
        <w:t>1</w:t>
      </w:r>
      <w:r w:rsidRPr="0040063A">
        <w:rPr>
          <w:rStyle w:val="nfasissutil"/>
          <w:i w:val="0"/>
          <w:color w:val="auto"/>
          <w:sz w:val="24"/>
        </w:rPr>
        <w:fldChar w:fldCharType="end"/>
      </w:r>
      <w:r w:rsidRPr="0040063A">
        <w:rPr>
          <w:rStyle w:val="nfasissutil"/>
          <w:i w:val="0"/>
          <w:color w:val="auto"/>
          <w:sz w:val="24"/>
        </w:rPr>
        <w:t>) compuesta por un módulo de caracterización socio-demográfica de los encuestados y un segundo módulo para el leva</w:t>
      </w:r>
      <w:r w:rsidRPr="0040063A">
        <w:rPr>
          <w:rStyle w:val="nfasissutil"/>
          <w:i w:val="0"/>
          <w:color w:val="auto"/>
          <w:sz w:val="24"/>
        </w:rPr>
        <w:t>n</w:t>
      </w:r>
      <w:r w:rsidRPr="0040063A">
        <w:rPr>
          <w:rStyle w:val="nfasissutil"/>
          <w:i w:val="0"/>
          <w:color w:val="auto"/>
          <w:sz w:val="24"/>
        </w:rPr>
        <w:t>tamiento de indicadores y percepción en relación a la atención de salud.</w:t>
      </w:r>
    </w:p>
    <w:p w14:paraId="60056760" w14:textId="77777777" w:rsidR="00F8557C" w:rsidRPr="0040063A" w:rsidRDefault="00F8557C" w:rsidP="0040063A">
      <w:pPr>
        <w:rPr>
          <w:rStyle w:val="nfasissutil"/>
          <w:i w:val="0"/>
          <w:color w:val="auto"/>
          <w:sz w:val="24"/>
        </w:rPr>
      </w:pPr>
      <w:r w:rsidRPr="0040063A">
        <w:rPr>
          <w:rStyle w:val="nfasissutil"/>
          <w:i w:val="0"/>
          <w:color w:val="auto"/>
          <w:sz w:val="24"/>
        </w:rPr>
        <w:t>En el módulo de caracterización socio-demográfica se consideró edad, sexo, seguro de salud, nivel educacional y ocupación del sostenedor del hogar. Con las dos últimas vari</w:t>
      </w:r>
      <w:r w:rsidRPr="0040063A">
        <w:rPr>
          <w:rStyle w:val="nfasissutil"/>
          <w:i w:val="0"/>
          <w:color w:val="auto"/>
          <w:sz w:val="24"/>
        </w:rPr>
        <w:t>a</w:t>
      </w:r>
      <w:r w:rsidRPr="0040063A">
        <w:rPr>
          <w:rStyle w:val="nfasissutil"/>
          <w:i w:val="0"/>
          <w:color w:val="auto"/>
          <w:sz w:val="24"/>
        </w:rPr>
        <w:t>bles se construyó la posición socioeconómica, en base a la Matriz de clasificación soci</w:t>
      </w:r>
      <w:r w:rsidRPr="0040063A">
        <w:rPr>
          <w:rStyle w:val="nfasissutil"/>
          <w:i w:val="0"/>
          <w:color w:val="auto"/>
          <w:sz w:val="24"/>
        </w:rPr>
        <w:t>o</w:t>
      </w:r>
      <w:r w:rsidRPr="0040063A">
        <w:rPr>
          <w:rStyle w:val="nfasissutil"/>
          <w:i w:val="0"/>
          <w:color w:val="auto"/>
          <w:sz w:val="24"/>
        </w:rPr>
        <w:t>económica Esomark</w:t>
      </w:r>
      <w:r w:rsidRPr="0040063A">
        <w:rPr>
          <w:rStyle w:val="nfasissutil"/>
          <w:i w:val="0"/>
          <w:color w:val="auto"/>
          <w:sz w:val="24"/>
        </w:rPr>
        <w:fldChar w:fldCharType="begin" w:fldLock="1"/>
      </w:r>
      <w:r w:rsidRPr="0040063A">
        <w:rPr>
          <w:rStyle w:val="nfasissutil"/>
          <w:i w:val="0"/>
          <w:color w:val="auto"/>
          <w:sz w:val="24"/>
        </w:rPr>
        <w:instrText>ADDIN CSL_CITATION { "citationItems" : [ { "id" : "ITEM-1", "itemData" : { "author" : [ { "dropping-particle" : "", "family" : "Adimark", "given" : "", "non-dropping-particle" : "", "parse-names" : false, "suffix" : "" } ], "id" : "ITEM-1", "issued" : { "date-parts" : [ [ "2000" ] ] }, "title" : "El Nivel Socio Econ\u00f3mico Esomar. Manual de Aplicaci\u00f3n", "type" : "report" }, "uris" : [ "http://www.mendeley.com/documents/?uuid=27235bc3-e70d-4dd8-aabe-c52cac3112f3" ] } ], "mendeley" : { "formattedCitation" : "&lt;sup&gt;[9]&lt;/sup&gt;", "plainTextFormattedCitation" : "[9]", "previouslyFormattedCitation" : "&lt;sup&gt;[8]&lt;/sup&gt;" }, "properties" : { "noteIndex" : 0 }, "schema" : "https://github.com/citation-style-language/schema/raw/master/csl-citation.json" }</w:instrText>
      </w:r>
      <w:r w:rsidRPr="0040063A">
        <w:rPr>
          <w:rStyle w:val="nfasissutil"/>
          <w:i w:val="0"/>
          <w:color w:val="auto"/>
          <w:sz w:val="24"/>
        </w:rPr>
        <w:fldChar w:fldCharType="separate"/>
      </w:r>
      <w:r w:rsidRPr="0040063A">
        <w:rPr>
          <w:rStyle w:val="nfasissutil"/>
          <w:i w:val="0"/>
          <w:noProof/>
          <w:color w:val="auto"/>
          <w:sz w:val="24"/>
          <w:vertAlign w:val="superscript"/>
        </w:rPr>
        <w:t>[9]</w:t>
      </w:r>
      <w:r w:rsidRPr="0040063A">
        <w:rPr>
          <w:rStyle w:val="nfasissutil"/>
          <w:i w:val="0"/>
          <w:color w:val="auto"/>
          <w:sz w:val="24"/>
        </w:rPr>
        <w:fldChar w:fldCharType="end"/>
      </w:r>
      <w:r w:rsidRPr="0040063A">
        <w:rPr>
          <w:rStyle w:val="nfasissutil"/>
          <w:i w:val="0"/>
          <w:color w:val="auto"/>
          <w:sz w:val="24"/>
        </w:rPr>
        <w:t xml:space="preserve">. </w:t>
      </w:r>
    </w:p>
    <w:p w14:paraId="4A5BBC18" w14:textId="77777777" w:rsidR="00F8557C" w:rsidRPr="0040063A" w:rsidRDefault="00F8557C" w:rsidP="0040063A">
      <w:pPr>
        <w:rPr>
          <w:rStyle w:val="nfasissutil"/>
          <w:i w:val="0"/>
          <w:color w:val="auto"/>
          <w:sz w:val="24"/>
        </w:rPr>
      </w:pPr>
      <w:r w:rsidRPr="0040063A">
        <w:rPr>
          <w:rStyle w:val="nfasissutil"/>
          <w:i w:val="0"/>
          <w:color w:val="auto"/>
          <w:sz w:val="24"/>
        </w:rPr>
        <w:t>En el módulo de indicadores y percepción en relación a la atención de salud, se consider</w:t>
      </w:r>
      <w:r w:rsidRPr="0040063A">
        <w:rPr>
          <w:rStyle w:val="nfasissutil"/>
          <w:i w:val="0"/>
          <w:color w:val="auto"/>
          <w:sz w:val="24"/>
        </w:rPr>
        <w:t>a</w:t>
      </w:r>
      <w:r w:rsidRPr="0040063A">
        <w:rPr>
          <w:rStyle w:val="nfasissutil"/>
          <w:i w:val="0"/>
          <w:color w:val="auto"/>
          <w:sz w:val="24"/>
        </w:rPr>
        <w:t>ron las variables atención en los últimos seis meses, lugar en que recibió la atención, der</w:t>
      </w:r>
      <w:r w:rsidRPr="0040063A">
        <w:rPr>
          <w:rStyle w:val="nfasissutil"/>
          <w:i w:val="0"/>
          <w:color w:val="auto"/>
          <w:sz w:val="24"/>
        </w:rPr>
        <w:t>i</w:t>
      </w:r>
      <w:r w:rsidRPr="0040063A">
        <w:rPr>
          <w:rStyle w:val="nfasissutil"/>
          <w:i w:val="0"/>
          <w:color w:val="auto"/>
          <w:sz w:val="24"/>
        </w:rPr>
        <w:t>vación de la atención, satisfacción con la información recibida, conocimiento del profesi</w:t>
      </w:r>
      <w:r w:rsidRPr="0040063A">
        <w:rPr>
          <w:rStyle w:val="nfasissutil"/>
          <w:i w:val="0"/>
          <w:color w:val="auto"/>
          <w:sz w:val="24"/>
        </w:rPr>
        <w:t>o</w:t>
      </w:r>
      <w:r w:rsidRPr="0040063A">
        <w:rPr>
          <w:rStyle w:val="nfasissutil"/>
          <w:i w:val="0"/>
          <w:color w:val="auto"/>
          <w:sz w:val="24"/>
        </w:rPr>
        <w:t>nal derivado, valoración de la consulta mediante una escala de 1 a 7, caracterización de las listas de espera.</w:t>
      </w:r>
    </w:p>
    <w:p w14:paraId="10113761" w14:textId="0E3635EE" w:rsidR="0036484A" w:rsidRPr="0040063A" w:rsidRDefault="00F8557C" w:rsidP="0040063A">
      <w:pPr>
        <w:rPr>
          <w:rStyle w:val="nfasissutil"/>
          <w:i w:val="0"/>
          <w:color w:val="auto"/>
          <w:sz w:val="24"/>
        </w:rPr>
      </w:pPr>
      <w:r w:rsidRPr="0040063A">
        <w:rPr>
          <w:rStyle w:val="nfasissutil"/>
          <w:i w:val="0"/>
          <w:color w:val="auto"/>
          <w:sz w:val="24"/>
        </w:rPr>
        <w:t>Para el análisis se revisó univaridamente cada una de las variables incluidas, luego se real</w:t>
      </w:r>
      <w:r w:rsidRPr="0040063A">
        <w:rPr>
          <w:rStyle w:val="nfasissutil"/>
          <w:i w:val="0"/>
          <w:color w:val="auto"/>
          <w:sz w:val="24"/>
        </w:rPr>
        <w:t>i</w:t>
      </w:r>
      <w:r w:rsidRPr="0040063A">
        <w:rPr>
          <w:rStyle w:val="nfasissutil"/>
          <w:i w:val="0"/>
          <w:color w:val="auto"/>
          <w:sz w:val="24"/>
        </w:rPr>
        <w:t>zaron cruces considerando las variables de interés seguro de salud, posición socioecon</w:t>
      </w:r>
      <w:r w:rsidRPr="0040063A">
        <w:rPr>
          <w:rStyle w:val="nfasissutil"/>
          <w:i w:val="0"/>
          <w:color w:val="auto"/>
          <w:sz w:val="24"/>
        </w:rPr>
        <w:t>ó</w:t>
      </w:r>
      <w:r w:rsidRPr="0040063A">
        <w:rPr>
          <w:rStyle w:val="nfasissutil"/>
          <w:i w:val="0"/>
          <w:color w:val="auto"/>
          <w:sz w:val="24"/>
        </w:rPr>
        <w:t>mica y nivel educacional. Los análisis estadísticos se realizaron con el Software Stata 13.0.</w:t>
      </w:r>
      <w:bookmarkStart w:id="6" w:name="_Toc428520179"/>
    </w:p>
    <w:p w14:paraId="4178EAD1" w14:textId="77777777" w:rsidR="00F8557C" w:rsidRPr="0040063A" w:rsidRDefault="00F8557C" w:rsidP="0040063A">
      <w:pPr>
        <w:pStyle w:val="Ttulo1"/>
        <w:rPr>
          <w:rStyle w:val="nfasissutil"/>
          <w:i w:val="0"/>
          <w:iCs w:val="0"/>
          <w:color w:val="365F91" w:themeColor="accent1" w:themeShade="BF"/>
        </w:rPr>
      </w:pPr>
      <w:r w:rsidRPr="0040063A">
        <w:rPr>
          <w:rStyle w:val="nfasissutil"/>
          <w:i w:val="0"/>
          <w:iCs w:val="0"/>
          <w:color w:val="365F91" w:themeColor="accent1" w:themeShade="BF"/>
        </w:rPr>
        <w:t>Caracterización de la muestra</w:t>
      </w:r>
      <w:bookmarkEnd w:id="6"/>
    </w:p>
    <w:p w14:paraId="56D53A0D" w14:textId="77777777" w:rsidR="00F8557C" w:rsidRPr="0040063A" w:rsidRDefault="00F8557C" w:rsidP="0040063A">
      <w:pPr>
        <w:spacing w:after="0" w:line="240" w:lineRule="auto"/>
        <w:rPr>
          <w:rStyle w:val="nfasissutil"/>
          <w:color w:val="auto"/>
          <w:sz w:val="24"/>
        </w:rPr>
      </w:pPr>
      <w:r w:rsidRPr="0040063A">
        <w:rPr>
          <w:rStyle w:val="nfasissutil"/>
          <w:color w:val="auto"/>
          <w:sz w:val="24"/>
        </w:rPr>
        <w:t>Distribución de la muestra según sexo, edad, seguro de salud, nivel educacional y  posición socioeconómica</w:t>
      </w:r>
    </w:p>
    <w:p w14:paraId="4D20F4AA" w14:textId="77777777" w:rsidR="00F8557C" w:rsidRPr="0040063A" w:rsidRDefault="00F8557C" w:rsidP="0040063A">
      <w:pPr>
        <w:spacing w:after="0" w:line="240" w:lineRule="auto"/>
        <w:rPr>
          <w:rStyle w:val="nfasissutil"/>
          <w:color w:val="auto"/>
          <w:sz w:val="24"/>
        </w:rPr>
      </w:pPr>
    </w:p>
    <w:p w14:paraId="045705D6" w14:textId="77777777" w:rsidR="00F8557C" w:rsidRPr="0040063A" w:rsidRDefault="00F8557C" w:rsidP="0040063A">
      <w:pPr>
        <w:rPr>
          <w:rStyle w:val="nfasissutil"/>
          <w:rFonts w:asciiTheme="majorHAnsi" w:hAnsiTheme="majorHAnsi"/>
          <w:i w:val="0"/>
          <w:color w:val="auto"/>
          <w:sz w:val="24"/>
        </w:rPr>
      </w:pPr>
      <w:r w:rsidRPr="0040063A">
        <w:rPr>
          <w:rStyle w:val="nfasissutil"/>
          <w:rFonts w:asciiTheme="majorHAnsi" w:hAnsiTheme="majorHAnsi"/>
          <w:i w:val="0"/>
          <w:color w:val="auto"/>
          <w:sz w:val="24"/>
        </w:rPr>
        <w:t xml:space="preserve">De un total de 1593 personas encuestadas a nivel nacional, un 71,7% fueron mujeres y un 28,3% fueron hombres.  El promedio de edad para la muestra fue de 53,17 (DS 18,8), con un rango entre 15 y 96 años. </w:t>
      </w:r>
    </w:p>
    <w:p w14:paraId="69BEC21E" w14:textId="77777777" w:rsidR="00ED133C" w:rsidRPr="0040063A" w:rsidRDefault="00ED133C" w:rsidP="0040063A">
      <w:pPr>
        <w:ind w:firstLine="708"/>
        <w:rPr>
          <w:rStyle w:val="nfasissutil"/>
          <w:rFonts w:asciiTheme="majorHAnsi" w:hAnsiTheme="majorHAnsi"/>
          <w:i w:val="0"/>
          <w:color w:val="auto"/>
          <w:sz w:val="24"/>
        </w:rPr>
      </w:pPr>
    </w:p>
    <w:p w14:paraId="1987A1AF"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1.- Distribución de la muestra según seguro de salud</w:t>
      </w:r>
    </w:p>
    <w:p w14:paraId="0352803C"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Bimestral (agosto 2015)</w:t>
      </w:r>
    </w:p>
    <w:p w14:paraId="0F0E201E" w14:textId="77777777" w:rsidR="00F8557C" w:rsidRPr="0040063A" w:rsidRDefault="00F8557C" w:rsidP="0040063A">
      <w:pPr>
        <w:spacing w:after="0"/>
        <w:rPr>
          <w:rFonts w:asciiTheme="majorHAnsi" w:hAnsiTheme="majorHAnsi"/>
          <w:sz w:val="20"/>
        </w:rPr>
      </w:pPr>
    </w:p>
    <w:p w14:paraId="2BF2D9B9" w14:textId="77777777" w:rsidR="00F8557C" w:rsidRPr="0040063A" w:rsidRDefault="00F8557C" w:rsidP="0040063A">
      <w:pPr>
        <w:rPr>
          <w:rStyle w:val="nfasissutil"/>
          <w:i w:val="0"/>
          <w:sz w:val="24"/>
        </w:rPr>
      </w:pPr>
      <w:r w:rsidRPr="0040063A">
        <w:rPr>
          <w:iCs/>
          <w:noProof/>
          <w:color w:val="808080" w:themeColor="text1" w:themeTint="7F"/>
          <w:sz w:val="24"/>
          <w:lang w:eastAsia="es-CL"/>
        </w:rPr>
        <w:drawing>
          <wp:inline distT="0" distB="0" distL="0" distR="0" wp14:anchorId="06782D50" wp14:editId="4B6F148D">
            <wp:extent cx="5605142" cy="40767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0.png"/>
                    <pic:cNvPicPr/>
                  </pic:nvPicPr>
                  <pic:blipFill>
                    <a:blip r:embed="rId21">
                      <a:extLst>
                        <a:ext uri="{28A0092B-C50C-407E-A947-70E740481C1C}">
                          <a14:useLocalDpi xmlns:a14="http://schemas.microsoft.com/office/drawing/2010/main" val="0"/>
                        </a:ext>
                      </a:extLst>
                    </a:blip>
                    <a:stretch>
                      <a:fillRect/>
                    </a:stretch>
                  </pic:blipFill>
                  <pic:spPr>
                    <a:xfrm>
                      <a:off x="0" y="0"/>
                      <a:ext cx="5639547" cy="4101723"/>
                    </a:xfrm>
                    <a:prstGeom prst="rect">
                      <a:avLst/>
                    </a:prstGeom>
                  </pic:spPr>
                </pic:pic>
              </a:graphicData>
            </a:graphic>
          </wp:inline>
        </w:drawing>
      </w:r>
    </w:p>
    <w:p w14:paraId="4D0E07C8"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2.- Distribución de la muestra según seguro de salud, ISAPREs, FONASA y otros</w:t>
      </w:r>
    </w:p>
    <w:p w14:paraId="2E4D4F7C"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Bimestral (agosto 2015)</w:t>
      </w:r>
    </w:p>
    <w:p w14:paraId="66EF1AFE" w14:textId="77777777" w:rsidR="00F8557C" w:rsidRPr="0040063A" w:rsidRDefault="00F8557C" w:rsidP="0040063A">
      <w:pPr>
        <w:spacing w:after="0"/>
        <w:rPr>
          <w:rFonts w:asciiTheme="majorHAnsi" w:hAnsiTheme="majorHAnsi"/>
          <w:sz w:val="20"/>
        </w:rPr>
      </w:pPr>
    </w:p>
    <w:p w14:paraId="7DEB5F08" w14:textId="77777777" w:rsidR="00F8557C" w:rsidRPr="0040063A" w:rsidRDefault="00F8557C" w:rsidP="0040063A">
      <w:pPr>
        <w:rPr>
          <w:rStyle w:val="nfasissutil"/>
          <w:i w:val="0"/>
          <w:sz w:val="24"/>
        </w:rPr>
      </w:pPr>
      <w:r w:rsidRPr="0040063A">
        <w:rPr>
          <w:iCs/>
          <w:noProof/>
          <w:color w:val="808080" w:themeColor="text1" w:themeTint="7F"/>
          <w:sz w:val="24"/>
          <w:lang w:eastAsia="es-CL"/>
        </w:rPr>
        <w:drawing>
          <wp:inline distT="0" distB="0" distL="0" distR="0" wp14:anchorId="7F7451CA" wp14:editId="2C72BA28">
            <wp:extent cx="3551274" cy="2584096"/>
            <wp:effectExtent l="0" t="0" r="0" b="6985"/>
            <wp:docPr id="5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551953" cy="2584590"/>
                    </a:xfrm>
                    <a:prstGeom prst="rect">
                      <a:avLst/>
                    </a:prstGeom>
                  </pic:spPr>
                </pic:pic>
              </a:graphicData>
            </a:graphic>
          </wp:inline>
        </w:drawing>
      </w:r>
    </w:p>
    <w:p w14:paraId="49A9B12A" w14:textId="77777777" w:rsidR="00F8557C" w:rsidRPr="0040063A" w:rsidRDefault="00F8557C" w:rsidP="0040063A">
      <w:pPr>
        <w:rPr>
          <w:rStyle w:val="nfasissutil"/>
          <w:rFonts w:asciiTheme="majorHAnsi" w:hAnsiTheme="majorHAnsi"/>
          <w:i w:val="0"/>
          <w:color w:val="auto"/>
          <w:sz w:val="24"/>
        </w:rPr>
      </w:pPr>
      <w:r w:rsidRPr="0040063A">
        <w:rPr>
          <w:rStyle w:val="nfasissutil"/>
          <w:rFonts w:asciiTheme="majorHAnsi" w:hAnsiTheme="majorHAnsi"/>
          <w:i w:val="0"/>
          <w:color w:val="auto"/>
          <w:sz w:val="24"/>
        </w:rPr>
        <w:t xml:space="preserve">La distribución por seguro de salud de la muestra </w:t>
      </w:r>
      <w:r w:rsidRPr="0040063A">
        <w:rPr>
          <w:rStyle w:val="nfasissutil"/>
          <w:rFonts w:asciiTheme="majorHAnsi" w:hAnsiTheme="majorHAnsi"/>
          <w:b/>
          <w:i w:val="0"/>
          <w:color w:val="auto"/>
          <w:sz w:val="24"/>
        </w:rPr>
        <w:t>coincide con la realidad nacional y lo reportado en otros estudios</w:t>
      </w:r>
      <w:r w:rsidRPr="0040063A">
        <w:rPr>
          <w:rStyle w:val="nfasissutil"/>
          <w:rFonts w:asciiTheme="majorHAnsi" w:hAnsiTheme="majorHAnsi"/>
          <w:i w:val="0"/>
          <w:color w:val="auto"/>
          <w:sz w:val="24"/>
        </w:rPr>
        <w:t xml:space="preserve">. </w:t>
      </w:r>
      <w:r w:rsidRPr="0040063A">
        <w:rPr>
          <w:rStyle w:val="nfasissutil"/>
          <w:rFonts w:asciiTheme="majorHAnsi" w:hAnsiTheme="majorHAnsi"/>
          <w:i w:val="0"/>
          <w:color w:val="auto"/>
          <w:sz w:val="24"/>
        </w:rPr>
        <w:fldChar w:fldCharType="begin" w:fldLock="1"/>
      </w:r>
      <w:r w:rsidRPr="0040063A">
        <w:rPr>
          <w:rStyle w:val="nfasissutil"/>
          <w:rFonts w:asciiTheme="majorHAnsi" w:hAnsiTheme="majorHAnsi"/>
          <w:i w:val="0"/>
          <w:color w:val="auto"/>
          <w:sz w:val="24"/>
        </w:rPr>
        <w:instrText>ADDIN CSL_CITATION { "citationItems" : [ { "id" : "ITEM-1", "itemData" : { "author" : [ { "dropping-particle" : "", "family" : "Becerril-Montekio", "given" : "V\u00edctor", "non-dropping-particle" : "", "parse-names" : false, "suffix" : "" }, { "dropping-particle" : "", "family" : "Reyes", "given" : "Juan De Dios", "non-dropping-particle" : "", "parse-names" : false, "suffix" : "" }, { "dropping-particle" : "", "family" : "Manuel", "given" : "Annick", "non-dropping-particle" : "", "parse-names" : false, "suffix" : "" } ], "container-title" : "Salud P\u00fablica de M\u00e9xico", "id" : "ITEM-1", "issue" : "S2", "issued" : { "date-parts" : [ [ "2011" ] ] }, "page" : "132-143", "title" : "Sistema de salud de Chile", "type" : "article-journal", "volume" : "53" }, "uris" : [ "http://www.mendeley.com/documents/?uuid=5cad1041-bd89-4f90-a3a5-a5d8d629c8a2" ] } ], "mendeley" : { "formattedCitation" : "&lt;sup&gt;[1]&lt;/sup&gt;", "plainTextFormattedCitation" : "[1]", "previouslyFormattedCitation" : "&lt;sup&gt;[1]&lt;/sup&gt;" }, "properties" : { "noteIndex" : 0 }, "schema" : "https://github.com/citation-style-language/schema/raw/master/csl-citation.json" }</w:instrText>
      </w:r>
      <w:r w:rsidRPr="0040063A">
        <w:rPr>
          <w:rStyle w:val="nfasissutil"/>
          <w:rFonts w:asciiTheme="majorHAnsi" w:hAnsiTheme="majorHAnsi"/>
          <w:i w:val="0"/>
          <w:color w:val="auto"/>
          <w:sz w:val="24"/>
        </w:rPr>
        <w:fldChar w:fldCharType="separate"/>
      </w:r>
      <w:r w:rsidRPr="0040063A">
        <w:rPr>
          <w:rStyle w:val="nfasissutil"/>
          <w:rFonts w:asciiTheme="majorHAnsi" w:hAnsiTheme="majorHAnsi"/>
          <w:i w:val="0"/>
          <w:noProof/>
          <w:color w:val="auto"/>
          <w:sz w:val="24"/>
          <w:vertAlign w:val="superscript"/>
        </w:rPr>
        <w:t>[1]</w:t>
      </w:r>
      <w:r w:rsidRPr="0040063A">
        <w:rPr>
          <w:rStyle w:val="nfasissutil"/>
          <w:rFonts w:asciiTheme="majorHAnsi" w:hAnsiTheme="majorHAnsi"/>
          <w:i w:val="0"/>
          <w:color w:val="auto"/>
          <w:sz w:val="24"/>
        </w:rPr>
        <w:fldChar w:fldCharType="end"/>
      </w:r>
    </w:p>
    <w:p w14:paraId="0DFE6A75" w14:textId="77777777" w:rsidR="00F8557C" w:rsidRPr="0040063A" w:rsidRDefault="00F8557C" w:rsidP="0040063A">
      <w:pPr>
        <w:spacing w:after="0"/>
        <w:rPr>
          <w:rStyle w:val="nfasissutil"/>
          <w:rFonts w:asciiTheme="majorHAnsi" w:hAnsiTheme="majorHAnsi"/>
          <w:b/>
          <w:i w:val="0"/>
          <w:color w:val="auto"/>
          <w:sz w:val="24"/>
        </w:rPr>
      </w:pPr>
    </w:p>
    <w:p w14:paraId="7446C7F1"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3.- Distribución de la muestra según nivel educacional</w:t>
      </w:r>
    </w:p>
    <w:p w14:paraId="5A7166A7"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Bimestral (agosto 2015)</w:t>
      </w:r>
    </w:p>
    <w:p w14:paraId="4B7C097B" w14:textId="77777777" w:rsidR="00F8557C" w:rsidRPr="0040063A" w:rsidRDefault="00F8557C" w:rsidP="0040063A">
      <w:pPr>
        <w:spacing w:after="0"/>
        <w:rPr>
          <w:rFonts w:asciiTheme="majorHAnsi" w:hAnsiTheme="majorHAnsi"/>
          <w:sz w:val="20"/>
        </w:rPr>
      </w:pPr>
    </w:p>
    <w:p w14:paraId="70849457" w14:textId="77777777" w:rsidR="00F8557C" w:rsidRPr="0040063A" w:rsidRDefault="00F8557C" w:rsidP="0040063A">
      <w:pPr>
        <w:rPr>
          <w:rStyle w:val="nfasissutil"/>
          <w:i w:val="0"/>
          <w:sz w:val="24"/>
        </w:rPr>
      </w:pPr>
      <w:r w:rsidRPr="0040063A">
        <w:rPr>
          <w:iCs/>
          <w:noProof/>
          <w:color w:val="808080" w:themeColor="text1" w:themeTint="7F"/>
          <w:sz w:val="24"/>
          <w:lang w:eastAsia="es-CL"/>
        </w:rPr>
        <w:drawing>
          <wp:inline distT="0" distB="0" distL="0" distR="0" wp14:anchorId="485C491A" wp14:editId="176D499B">
            <wp:extent cx="4274288" cy="31102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0b_NE.png"/>
                    <pic:cNvPicPr/>
                  </pic:nvPicPr>
                  <pic:blipFill>
                    <a:blip r:embed="rId23">
                      <a:extLst>
                        <a:ext uri="{28A0092B-C50C-407E-A947-70E740481C1C}">
                          <a14:useLocalDpi xmlns:a14="http://schemas.microsoft.com/office/drawing/2010/main" val="0"/>
                        </a:ext>
                      </a:extLst>
                    </a:blip>
                    <a:stretch>
                      <a:fillRect/>
                    </a:stretch>
                  </pic:blipFill>
                  <pic:spPr>
                    <a:xfrm>
                      <a:off x="0" y="0"/>
                      <a:ext cx="4279514" cy="3114003"/>
                    </a:xfrm>
                    <a:prstGeom prst="rect">
                      <a:avLst/>
                    </a:prstGeom>
                  </pic:spPr>
                </pic:pic>
              </a:graphicData>
            </a:graphic>
          </wp:inline>
        </w:drawing>
      </w:r>
    </w:p>
    <w:p w14:paraId="293BB396" w14:textId="77777777" w:rsidR="00F8557C" w:rsidRPr="0040063A" w:rsidRDefault="00F8557C" w:rsidP="0040063A">
      <w:pPr>
        <w:spacing w:after="0"/>
        <w:rPr>
          <w:rStyle w:val="nfasissutil"/>
          <w:rFonts w:asciiTheme="majorHAnsi" w:hAnsiTheme="majorHAnsi"/>
          <w:i w:val="0"/>
          <w:color w:val="808080" w:themeColor="background1" w:themeShade="80"/>
          <w:sz w:val="24"/>
        </w:rPr>
      </w:pPr>
    </w:p>
    <w:p w14:paraId="72653D35"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4.- Distribución de la muestra según posición socioeconómica</w:t>
      </w:r>
    </w:p>
    <w:p w14:paraId="30EA118A"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Bimestral (agosto 2015)</w:t>
      </w:r>
    </w:p>
    <w:p w14:paraId="1EAFBB91" w14:textId="77777777" w:rsidR="00F8557C" w:rsidRPr="0040063A" w:rsidRDefault="00F8557C" w:rsidP="0040063A">
      <w:pPr>
        <w:spacing w:after="0"/>
        <w:rPr>
          <w:rFonts w:asciiTheme="majorHAnsi" w:hAnsiTheme="majorHAnsi"/>
          <w:sz w:val="20"/>
        </w:rPr>
      </w:pPr>
    </w:p>
    <w:p w14:paraId="3C7717E8" w14:textId="1FC3F19E" w:rsidR="00291FB6" w:rsidRPr="0040063A" w:rsidRDefault="00F8557C" w:rsidP="0040063A">
      <w:pPr>
        <w:rPr>
          <w:rStyle w:val="nfasissutil"/>
          <w:i w:val="0"/>
          <w:sz w:val="24"/>
        </w:rPr>
      </w:pPr>
      <w:r w:rsidRPr="0040063A">
        <w:rPr>
          <w:iCs/>
          <w:noProof/>
          <w:color w:val="808080" w:themeColor="text1" w:themeTint="7F"/>
          <w:sz w:val="24"/>
          <w:lang w:eastAsia="es-CL"/>
        </w:rPr>
        <w:drawing>
          <wp:inline distT="0" distB="0" distL="0" distR="0" wp14:anchorId="56AD8D02" wp14:editId="5B076D6D">
            <wp:extent cx="3742447" cy="2721935"/>
            <wp:effectExtent l="0" t="0" r="0" b="254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0b_PS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3279" cy="2722540"/>
                    </a:xfrm>
                    <a:prstGeom prst="rect">
                      <a:avLst/>
                    </a:prstGeom>
                  </pic:spPr>
                </pic:pic>
              </a:graphicData>
            </a:graphic>
          </wp:inline>
        </w:drawing>
      </w:r>
      <w:bookmarkStart w:id="7" w:name="_Toc428520180"/>
    </w:p>
    <w:p w14:paraId="19D8198E" w14:textId="77777777" w:rsidR="00F8557C" w:rsidRPr="0040063A" w:rsidRDefault="00F8557C" w:rsidP="0040063A">
      <w:pPr>
        <w:pStyle w:val="Ttulo1"/>
        <w:rPr>
          <w:rStyle w:val="nfasissutil"/>
          <w:i w:val="0"/>
          <w:iCs w:val="0"/>
          <w:color w:val="365F91" w:themeColor="accent1" w:themeShade="BF"/>
        </w:rPr>
      </w:pPr>
      <w:r w:rsidRPr="0040063A">
        <w:rPr>
          <w:rStyle w:val="nfasissutil"/>
          <w:i w:val="0"/>
          <w:iCs w:val="0"/>
          <w:color w:val="365F91" w:themeColor="accent1" w:themeShade="BF"/>
        </w:rPr>
        <w:t>Indicadores y percepción de la atención de salud</w:t>
      </w:r>
      <w:bookmarkEnd w:id="7"/>
      <w:r w:rsidRPr="0040063A">
        <w:rPr>
          <w:rStyle w:val="nfasissutil"/>
          <w:i w:val="0"/>
          <w:iCs w:val="0"/>
          <w:color w:val="365F91" w:themeColor="accent1" w:themeShade="BF"/>
        </w:rPr>
        <w:t xml:space="preserve"> </w:t>
      </w:r>
    </w:p>
    <w:p w14:paraId="12592D23" w14:textId="77777777" w:rsidR="00F8557C" w:rsidRPr="0040063A" w:rsidRDefault="00F8557C" w:rsidP="0040063A">
      <w:pPr>
        <w:rPr>
          <w:rStyle w:val="nfasissutil"/>
          <w:sz w:val="24"/>
        </w:rPr>
      </w:pPr>
      <w:r w:rsidRPr="0040063A">
        <w:rPr>
          <w:rStyle w:val="nfasissutil"/>
          <w:sz w:val="24"/>
        </w:rPr>
        <w:t>Frecuencia de atención, derivación y percepción del servicio</w:t>
      </w:r>
    </w:p>
    <w:p w14:paraId="0225554F" w14:textId="77777777" w:rsidR="00F8557C" w:rsidRPr="0040063A" w:rsidRDefault="00F8557C" w:rsidP="0040063A">
      <w:pPr>
        <w:spacing w:after="0"/>
        <w:rPr>
          <w:rStyle w:val="nfasissutil"/>
          <w:rFonts w:asciiTheme="majorHAnsi" w:hAnsiTheme="majorHAnsi"/>
          <w:b/>
          <w:i w:val="0"/>
          <w:sz w:val="24"/>
        </w:rPr>
      </w:pPr>
    </w:p>
    <w:p w14:paraId="6D467703" w14:textId="77777777" w:rsidR="00F8557C" w:rsidRPr="0040063A" w:rsidRDefault="00F8557C" w:rsidP="0040063A">
      <w:pPr>
        <w:spacing w:after="0"/>
        <w:rPr>
          <w:rStyle w:val="nfasissutil"/>
          <w:rFonts w:asciiTheme="majorHAnsi" w:hAnsiTheme="majorHAnsi"/>
          <w:b/>
          <w:i w:val="0"/>
          <w:sz w:val="24"/>
        </w:rPr>
      </w:pPr>
      <w:r w:rsidRPr="0040063A">
        <w:rPr>
          <w:rStyle w:val="nfasissutil"/>
          <w:rFonts w:asciiTheme="majorHAnsi" w:hAnsiTheme="majorHAnsi"/>
          <w:b/>
          <w:i w:val="0"/>
          <w:color w:val="auto"/>
          <w:sz w:val="24"/>
        </w:rPr>
        <w:t>Gráfico 6.- Utilización de atención médica en los últimos 6 meses</w:t>
      </w:r>
    </w:p>
    <w:p w14:paraId="43509A97"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48E634F3" w14:textId="77777777" w:rsidR="00291FB6" w:rsidRPr="0040063A" w:rsidRDefault="00291FB6" w:rsidP="0040063A">
      <w:pPr>
        <w:spacing w:after="0"/>
        <w:rPr>
          <w:rFonts w:asciiTheme="majorHAnsi" w:hAnsiTheme="majorHAnsi"/>
        </w:rPr>
      </w:pPr>
    </w:p>
    <w:p w14:paraId="7AEE53AE" w14:textId="77777777" w:rsidR="00F8557C" w:rsidRPr="0040063A" w:rsidRDefault="00F8557C" w:rsidP="0040063A">
      <w:pPr>
        <w:spacing w:after="0"/>
        <w:rPr>
          <w:rFonts w:asciiTheme="majorHAnsi" w:hAnsiTheme="majorHAnsi"/>
          <w:b/>
          <w:i/>
        </w:rPr>
      </w:pPr>
      <w:r w:rsidRPr="0040063A">
        <w:rPr>
          <w:rFonts w:asciiTheme="majorHAnsi" w:hAnsiTheme="majorHAnsi"/>
          <w:b/>
          <w:i/>
        </w:rPr>
        <w:t>En los últimos 6 meses ¿asistió a consulta médica?</w:t>
      </w:r>
    </w:p>
    <w:p w14:paraId="240D3C10" w14:textId="77777777" w:rsidR="00F8557C" w:rsidRPr="0040063A" w:rsidRDefault="00F8557C" w:rsidP="0040063A">
      <w:pPr>
        <w:spacing w:after="0"/>
        <w:rPr>
          <w:rFonts w:asciiTheme="majorHAnsi" w:hAnsiTheme="majorHAnsi"/>
        </w:rPr>
      </w:pPr>
      <w:r w:rsidRPr="0040063A">
        <w:rPr>
          <w:rFonts w:asciiTheme="majorHAnsi" w:hAnsiTheme="majorHAnsi"/>
          <w:noProof/>
          <w:lang w:eastAsia="es-CL"/>
        </w:rPr>
        <mc:AlternateContent>
          <mc:Choice Requires="wps">
            <w:drawing>
              <wp:anchor distT="0" distB="0" distL="114300" distR="114300" simplePos="0" relativeHeight="251672576" behindDoc="0" locked="0" layoutInCell="1" allowOverlap="1" wp14:anchorId="46FDD76C" wp14:editId="133E287F">
                <wp:simplePos x="0" y="0"/>
                <wp:positionH relativeFrom="column">
                  <wp:posOffset>3653789</wp:posOffset>
                </wp:positionH>
                <wp:positionV relativeFrom="paragraph">
                  <wp:posOffset>520065</wp:posOffset>
                </wp:positionV>
                <wp:extent cx="1717675" cy="1254760"/>
                <wp:effectExtent l="0" t="0" r="0" b="25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254760"/>
                        </a:xfrm>
                        <a:prstGeom prst="rect">
                          <a:avLst/>
                        </a:prstGeom>
                        <a:solidFill>
                          <a:srgbClr val="FFFFFF"/>
                        </a:solidFill>
                        <a:ln w="9525">
                          <a:noFill/>
                          <a:miter lim="800000"/>
                          <a:headEnd/>
                          <a:tailEnd/>
                        </a:ln>
                      </wps:spPr>
                      <wps:txbx>
                        <w:txbxContent>
                          <w:p w14:paraId="05597679" w14:textId="77777777" w:rsidR="0036484A" w:rsidRPr="008E6DC3" w:rsidRDefault="0036484A" w:rsidP="00F8557C">
                            <w:pPr>
                              <w:jc w:val="both"/>
                              <w:rPr>
                                <w:rStyle w:val="nfasissutil"/>
                                <w:rFonts w:asciiTheme="majorHAnsi" w:hAnsiTheme="majorHAnsi"/>
                                <w:i w:val="0"/>
                                <w:color w:val="808080" w:themeColor="background1" w:themeShade="80"/>
                                <w:sz w:val="24"/>
                              </w:rPr>
                            </w:pPr>
                            <w:r w:rsidRPr="008E6DC3">
                              <w:rPr>
                                <w:rStyle w:val="nfasissutil"/>
                                <w:rFonts w:asciiTheme="majorHAnsi" w:hAnsiTheme="majorHAnsi"/>
                                <w:i w:val="0"/>
                                <w:color w:val="808080" w:themeColor="background1" w:themeShade="80"/>
                                <w:sz w:val="24"/>
                              </w:rPr>
                              <w:t>De</w:t>
                            </w:r>
                            <w:r>
                              <w:rPr>
                                <w:rStyle w:val="nfasissutil"/>
                                <w:rFonts w:asciiTheme="majorHAnsi" w:hAnsiTheme="majorHAnsi"/>
                                <w:i w:val="0"/>
                                <w:color w:val="808080" w:themeColor="background1" w:themeShade="80"/>
                                <w:sz w:val="24"/>
                              </w:rPr>
                              <w:t xml:space="preserve"> 1556 personas e</w:t>
                            </w:r>
                            <w:r>
                              <w:rPr>
                                <w:rStyle w:val="nfasissutil"/>
                                <w:rFonts w:asciiTheme="majorHAnsi" w:hAnsiTheme="majorHAnsi"/>
                                <w:i w:val="0"/>
                                <w:color w:val="808080" w:themeColor="background1" w:themeShade="80"/>
                                <w:sz w:val="24"/>
                              </w:rPr>
                              <w:t>n</w:t>
                            </w:r>
                            <w:r>
                              <w:rPr>
                                <w:rStyle w:val="nfasissutil"/>
                                <w:rFonts w:asciiTheme="majorHAnsi" w:hAnsiTheme="majorHAnsi"/>
                                <w:i w:val="0"/>
                                <w:color w:val="808080" w:themeColor="background1" w:themeShade="80"/>
                                <w:sz w:val="24"/>
                              </w:rPr>
                              <w:t>cuestadas un 68,9% asistió</w:t>
                            </w:r>
                            <w:r w:rsidRPr="008E6DC3">
                              <w:rPr>
                                <w:rStyle w:val="nfasissutil"/>
                                <w:rFonts w:asciiTheme="majorHAnsi" w:hAnsiTheme="majorHAnsi"/>
                                <w:i w:val="0"/>
                                <w:color w:val="808080" w:themeColor="background1" w:themeShade="80"/>
                                <w:sz w:val="24"/>
                              </w:rPr>
                              <w:t xml:space="preserve"> a una consulta médica</w:t>
                            </w:r>
                            <w:r>
                              <w:rPr>
                                <w:rStyle w:val="nfasissutil"/>
                                <w:rFonts w:asciiTheme="majorHAnsi" w:hAnsiTheme="majorHAnsi"/>
                                <w:i w:val="0"/>
                                <w:color w:val="808080" w:themeColor="background1" w:themeShade="80"/>
                                <w:sz w:val="24"/>
                              </w:rPr>
                              <w:t xml:space="preserve"> en los últimos 6 meses</w:t>
                            </w:r>
                            <w:r w:rsidRPr="008E6DC3">
                              <w:rPr>
                                <w:rStyle w:val="nfasissutil"/>
                                <w:rFonts w:asciiTheme="majorHAnsi" w:hAnsiTheme="majorHAnsi"/>
                                <w:i w:val="0"/>
                                <w:color w:val="808080" w:themeColor="background1" w:themeShade="80"/>
                                <w:sz w:val="24"/>
                              </w:rPr>
                              <w:t xml:space="preserve"> (n=1</w:t>
                            </w:r>
                            <w:r>
                              <w:rPr>
                                <w:rStyle w:val="nfasissutil"/>
                                <w:rFonts w:asciiTheme="majorHAnsi" w:hAnsiTheme="majorHAnsi"/>
                                <w:i w:val="0"/>
                                <w:color w:val="808080" w:themeColor="background1" w:themeShade="80"/>
                                <w:sz w:val="24"/>
                              </w:rPr>
                              <w:t>.</w:t>
                            </w:r>
                            <w:r w:rsidRPr="008E6DC3">
                              <w:rPr>
                                <w:rStyle w:val="nfasissutil"/>
                                <w:rFonts w:asciiTheme="majorHAnsi" w:hAnsiTheme="majorHAnsi"/>
                                <w:i w:val="0"/>
                                <w:color w:val="808080" w:themeColor="background1" w:themeShade="80"/>
                                <w:sz w:val="24"/>
                              </w:rPr>
                              <w:t>072)</w:t>
                            </w:r>
                            <w:r>
                              <w:rPr>
                                <w:rStyle w:val="nfasissutil"/>
                                <w:rFonts w:asciiTheme="majorHAnsi" w:hAnsiTheme="majorHAnsi"/>
                                <w:i w:val="0"/>
                                <w:color w:val="808080" w:themeColor="background1" w:themeShade="80"/>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5" type="#_x0000_t202" style="position:absolute;margin-left:287.7pt;margin-top:40.95pt;width:135.25pt;height:98.8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" stroked="f">
                <v:textbox style="mso-fit-shape-to-text:t">
                  <w:txbxContent>
                    <w:p w14:paraId="05597679" w14:textId="77777777" w:rsidR="0036484A" w:rsidRPr="008E6DC3" w:rsidRDefault="0036484A" w:rsidP="00F8557C">
                      <w:pPr>
                        <w:jc w:val="both"/>
                        <w:rPr>
                          <w:rStyle w:val="nfasissutil"/>
                          <w:rFonts w:asciiTheme="majorHAnsi" w:hAnsiTheme="majorHAnsi"/>
                          <w:i w:val="0"/>
                          <w:color w:val="808080" w:themeColor="background1" w:themeShade="80"/>
                          <w:sz w:val="24"/>
                        </w:rPr>
                      </w:pPr>
                      <w:r w:rsidRPr="008E6DC3">
                        <w:rPr>
                          <w:rStyle w:val="nfasissutil"/>
                          <w:rFonts w:asciiTheme="majorHAnsi" w:hAnsiTheme="majorHAnsi"/>
                          <w:i w:val="0"/>
                          <w:color w:val="808080" w:themeColor="background1" w:themeShade="80"/>
                          <w:sz w:val="24"/>
                        </w:rPr>
                        <w:t>De</w:t>
                      </w:r>
                      <w:r>
                        <w:rPr>
                          <w:rStyle w:val="nfasissutil"/>
                          <w:rFonts w:asciiTheme="majorHAnsi" w:hAnsiTheme="majorHAnsi"/>
                          <w:i w:val="0"/>
                          <w:color w:val="808080" w:themeColor="background1" w:themeShade="80"/>
                          <w:sz w:val="24"/>
                        </w:rPr>
                        <w:t xml:space="preserve"> 1556 personas encuestadas un 68,9% asistió</w:t>
                      </w:r>
                      <w:r w:rsidRPr="008E6DC3">
                        <w:rPr>
                          <w:rStyle w:val="nfasissutil"/>
                          <w:rFonts w:asciiTheme="majorHAnsi" w:hAnsiTheme="majorHAnsi"/>
                          <w:i w:val="0"/>
                          <w:color w:val="808080" w:themeColor="background1" w:themeShade="80"/>
                          <w:sz w:val="24"/>
                        </w:rPr>
                        <w:t xml:space="preserve"> a una consulta médica</w:t>
                      </w:r>
                      <w:r>
                        <w:rPr>
                          <w:rStyle w:val="nfasissutil"/>
                          <w:rFonts w:asciiTheme="majorHAnsi" w:hAnsiTheme="majorHAnsi"/>
                          <w:i w:val="0"/>
                          <w:color w:val="808080" w:themeColor="background1" w:themeShade="80"/>
                          <w:sz w:val="24"/>
                        </w:rPr>
                        <w:t xml:space="preserve"> en los últimos 6 meses</w:t>
                      </w:r>
                      <w:r w:rsidRPr="008E6DC3">
                        <w:rPr>
                          <w:rStyle w:val="nfasissutil"/>
                          <w:rFonts w:asciiTheme="majorHAnsi" w:hAnsiTheme="majorHAnsi"/>
                          <w:i w:val="0"/>
                          <w:color w:val="808080" w:themeColor="background1" w:themeShade="80"/>
                          <w:sz w:val="24"/>
                        </w:rPr>
                        <w:t xml:space="preserve"> (n=1</w:t>
                      </w:r>
                      <w:r>
                        <w:rPr>
                          <w:rStyle w:val="nfasissutil"/>
                          <w:rFonts w:asciiTheme="majorHAnsi" w:hAnsiTheme="majorHAnsi"/>
                          <w:i w:val="0"/>
                          <w:color w:val="808080" w:themeColor="background1" w:themeShade="80"/>
                          <w:sz w:val="24"/>
                        </w:rPr>
                        <w:t>.</w:t>
                      </w:r>
                      <w:r w:rsidRPr="008E6DC3">
                        <w:rPr>
                          <w:rStyle w:val="nfasissutil"/>
                          <w:rFonts w:asciiTheme="majorHAnsi" w:hAnsiTheme="majorHAnsi"/>
                          <w:i w:val="0"/>
                          <w:color w:val="808080" w:themeColor="background1" w:themeShade="80"/>
                          <w:sz w:val="24"/>
                        </w:rPr>
                        <w:t>072)</w:t>
                      </w:r>
                      <w:r>
                        <w:rPr>
                          <w:rStyle w:val="nfasissutil"/>
                          <w:rFonts w:asciiTheme="majorHAnsi" w:hAnsiTheme="majorHAnsi"/>
                          <w:i w:val="0"/>
                          <w:color w:val="808080" w:themeColor="background1" w:themeShade="80"/>
                          <w:sz w:val="24"/>
                        </w:rPr>
                        <w:t>.</w:t>
                      </w:r>
                    </w:p>
                  </w:txbxContent>
                </v:textbox>
              </v:shape>
            </w:pict>
          </mc:Fallback>
        </mc:AlternateContent>
      </w:r>
      <w:r w:rsidRPr="0040063A">
        <w:rPr>
          <w:rFonts w:asciiTheme="majorHAnsi" w:hAnsiTheme="majorHAnsi"/>
          <w:noProof/>
          <w:lang w:eastAsia="es-CL"/>
        </w:rPr>
        <w:drawing>
          <wp:inline distT="0" distB="0" distL="0" distR="0" wp14:anchorId="52A456F1" wp14:editId="05A84E58">
            <wp:extent cx="3386738" cy="2457450"/>
            <wp:effectExtent l="0" t="0" r="444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1.png"/>
                    <pic:cNvPicPr/>
                  </pic:nvPicPr>
                  <pic:blipFill>
                    <a:blip r:embed="rId25">
                      <a:extLst>
                        <a:ext uri="{28A0092B-C50C-407E-A947-70E740481C1C}">
                          <a14:useLocalDpi xmlns:a14="http://schemas.microsoft.com/office/drawing/2010/main" val="0"/>
                        </a:ext>
                      </a:extLst>
                    </a:blip>
                    <a:stretch>
                      <a:fillRect/>
                    </a:stretch>
                  </pic:blipFill>
                  <pic:spPr>
                    <a:xfrm>
                      <a:off x="0" y="0"/>
                      <a:ext cx="3407587" cy="2472578"/>
                    </a:xfrm>
                    <a:prstGeom prst="rect">
                      <a:avLst/>
                    </a:prstGeom>
                  </pic:spPr>
                </pic:pic>
              </a:graphicData>
            </a:graphic>
          </wp:inline>
        </w:drawing>
      </w:r>
    </w:p>
    <w:p w14:paraId="2AC60369" w14:textId="77777777" w:rsidR="00D543F1" w:rsidRPr="0040063A" w:rsidRDefault="00D543F1" w:rsidP="0040063A">
      <w:pPr>
        <w:spacing w:after="0"/>
        <w:rPr>
          <w:rStyle w:val="nfasissutil"/>
          <w:rFonts w:asciiTheme="majorHAnsi" w:hAnsiTheme="majorHAnsi"/>
          <w:b/>
          <w:i w:val="0"/>
          <w:color w:val="auto"/>
          <w:sz w:val="24"/>
        </w:rPr>
      </w:pPr>
    </w:p>
    <w:p w14:paraId="097DA592"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7.- Utilización de atención médica en los últimos 6 meses, según seguro de salud</w:t>
      </w:r>
    </w:p>
    <w:p w14:paraId="34457E06"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Primera Encuesta Nacional Mensual (agosto 2015)</w:t>
      </w:r>
    </w:p>
    <w:p w14:paraId="6900778E" w14:textId="77777777" w:rsidR="00F8557C" w:rsidRPr="0040063A" w:rsidRDefault="00F8557C" w:rsidP="0040063A">
      <w:pPr>
        <w:spacing w:after="0"/>
        <w:rPr>
          <w:rFonts w:asciiTheme="majorHAnsi" w:hAnsiTheme="majorHAnsi"/>
        </w:rPr>
      </w:pPr>
    </w:p>
    <w:p w14:paraId="51F77873" w14:textId="77777777" w:rsidR="00F8557C" w:rsidRPr="0040063A" w:rsidRDefault="00F8557C" w:rsidP="0040063A">
      <w:pPr>
        <w:spacing w:after="0"/>
        <w:rPr>
          <w:rFonts w:asciiTheme="majorHAnsi" w:hAnsiTheme="majorHAnsi"/>
          <w:b/>
          <w:i/>
        </w:rPr>
      </w:pPr>
      <w:r w:rsidRPr="0040063A">
        <w:rPr>
          <w:rFonts w:asciiTheme="majorHAnsi" w:hAnsiTheme="majorHAnsi"/>
          <w:b/>
          <w:i/>
        </w:rPr>
        <w:t>En los últimos 6 meses ¿asistió a consulta médica?</w:t>
      </w:r>
      <w:r w:rsidRPr="0040063A">
        <w:rPr>
          <w:rFonts w:asciiTheme="majorHAnsi" w:hAnsiTheme="majorHAnsi"/>
          <w:noProof/>
          <w:lang w:eastAsia="es-CL"/>
        </w:rPr>
        <w:drawing>
          <wp:inline distT="0" distB="0" distL="0" distR="0" wp14:anchorId="24D243F0" wp14:editId="318509FB">
            <wp:extent cx="4144181" cy="3016333"/>
            <wp:effectExtent l="0" t="0" r="889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png"/>
                    <pic:cNvPicPr/>
                  </pic:nvPicPr>
                  <pic:blipFill>
                    <a:blip r:embed="rId26">
                      <a:extLst>
                        <a:ext uri="{28A0092B-C50C-407E-A947-70E740481C1C}">
                          <a14:useLocalDpi xmlns:a14="http://schemas.microsoft.com/office/drawing/2010/main" val="0"/>
                        </a:ext>
                      </a:extLst>
                    </a:blip>
                    <a:stretch>
                      <a:fillRect/>
                    </a:stretch>
                  </pic:blipFill>
                  <pic:spPr>
                    <a:xfrm>
                      <a:off x="0" y="0"/>
                      <a:ext cx="4191547" cy="3050808"/>
                    </a:xfrm>
                    <a:prstGeom prst="rect">
                      <a:avLst/>
                    </a:prstGeom>
                  </pic:spPr>
                </pic:pic>
              </a:graphicData>
            </a:graphic>
          </wp:inline>
        </w:drawing>
      </w:r>
    </w:p>
    <w:p w14:paraId="3FDD0569" w14:textId="77777777" w:rsidR="00291FB6" w:rsidRPr="0040063A" w:rsidRDefault="00291FB6" w:rsidP="0040063A">
      <w:pPr>
        <w:spacing w:after="0"/>
        <w:rPr>
          <w:rFonts w:asciiTheme="majorHAnsi" w:hAnsiTheme="majorHAnsi"/>
        </w:rPr>
      </w:pPr>
    </w:p>
    <w:p w14:paraId="017A4A91" w14:textId="3C7CDF48" w:rsidR="00F8557C" w:rsidRPr="0040063A" w:rsidRDefault="00500442" w:rsidP="0040063A">
      <w:pPr>
        <w:rPr>
          <w:rFonts w:asciiTheme="majorHAnsi" w:hAnsiTheme="majorHAnsi"/>
          <w:iCs/>
          <w:sz w:val="24"/>
        </w:rPr>
      </w:pPr>
      <w:r w:rsidRPr="0040063A">
        <w:rPr>
          <w:rStyle w:val="nfasissutil"/>
          <w:rFonts w:asciiTheme="majorHAnsi" w:hAnsiTheme="majorHAnsi"/>
          <w:i w:val="0"/>
          <w:color w:val="auto"/>
          <w:sz w:val="24"/>
        </w:rPr>
        <w:t>Los usuarios de los diversos sistemas no difieren en su demanda de consultas méd</w:t>
      </w:r>
      <w:r w:rsidRPr="0040063A">
        <w:rPr>
          <w:rStyle w:val="nfasissutil"/>
          <w:rFonts w:asciiTheme="majorHAnsi" w:hAnsiTheme="majorHAnsi"/>
          <w:i w:val="0"/>
          <w:color w:val="auto"/>
          <w:sz w:val="24"/>
        </w:rPr>
        <w:t>i</w:t>
      </w:r>
      <w:r w:rsidRPr="0040063A">
        <w:rPr>
          <w:rStyle w:val="nfasissutil"/>
          <w:rFonts w:asciiTheme="majorHAnsi" w:hAnsiTheme="majorHAnsi"/>
          <w:i w:val="0"/>
          <w:color w:val="auto"/>
          <w:sz w:val="24"/>
        </w:rPr>
        <w:t>cas, siendo similar la distribución de solicitudes a la composición de la muestra según previsión.</w:t>
      </w:r>
    </w:p>
    <w:p w14:paraId="1D2556BA" w14:textId="77777777" w:rsidR="00291FB6" w:rsidRPr="0040063A" w:rsidRDefault="00291FB6" w:rsidP="0040063A">
      <w:pPr>
        <w:spacing w:after="0"/>
        <w:rPr>
          <w:rFonts w:asciiTheme="majorHAnsi" w:hAnsiTheme="majorHAnsi"/>
        </w:rPr>
      </w:pPr>
    </w:p>
    <w:p w14:paraId="0774560B" w14:textId="77777777" w:rsidR="0036484A" w:rsidRPr="0040063A" w:rsidRDefault="0036484A" w:rsidP="0040063A">
      <w:pPr>
        <w:spacing w:after="0"/>
        <w:rPr>
          <w:rFonts w:asciiTheme="majorHAnsi" w:hAnsiTheme="majorHAnsi"/>
        </w:rPr>
      </w:pPr>
    </w:p>
    <w:p w14:paraId="1515A14A" w14:textId="77777777" w:rsidR="0036484A" w:rsidRPr="0040063A" w:rsidRDefault="0036484A" w:rsidP="0040063A">
      <w:pPr>
        <w:spacing w:after="0"/>
        <w:rPr>
          <w:rFonts w:asciiTheme="majorHAnsi" w:hAnsiTheme="majorHAnsi"/>
        </w:rPr>
      </w:pPr>
    </w:p>
    <w:p w14:paraId="79D95DAF" w14:textId="77777777" w:rsidR="0036484A" w:rsidRPr="0040063A" w:rsidRDefault="0036484A" w:rsidP="0040063A">
      <w:pPr>
        <w:spacing w:after="0"/>
        <w:rPr>
          <w:rFonts w:asciiTheme="majorHAnsi" w:hAnsiTheme="majorHAnsi"/>
        </w:rPr>
      </w:pPr>
    </w:p>
    <w:p w14:paraId="22EBFF8F" w14:textId="77777777" w:rsidR="0036484A" w:rsidRPr="0040063A" w:rsidRDefault="0036484A" w:rsidP="0040063A">
      <w:pPr>
        <w:spacing w:after="0"/>
        <w:rPr>
          <w:rFonts w:asciiTheme="majorHAnsi" w:hAnsiTheme="majorHAnsi"/>
        </w:rPr>
      </w:pPr>
    </w:p>
    <w:p w14:paraId="52B7C386" w14:textId="77777777" w:rsidR="0036484A" w:rsidRPr="0040063A" w:rsidRDefault="0036484A" w:rsidP="0040063A">
      <w:pPr>
        <w:spacing w:after="0"/>
        <w:rPr>
          <w:rFonts w:asciiTheme="majorHAnsi" w:hAnsiTheme="majorHAnsi"/>
        </w:rPr>
      </w:pPr>
    </w:p>
    <w:p w14:paraId="6ED4DCD2" w14:textId="77777777" w:rsidR="0036484A" w:rsidRPr="0040063A" w:rsidRDefault="0036484A" w:rsidP="0040063A">
      <w:pPr>
        <w:spacing w:after="0"/>
        <w:rPr>
          <w:rFonts w:asciiTheme="majorHAnsi" w:hAnsiTheme="majorHAnsi"/>
        </w:rPr>
      </w:pPr>
    </w:p>
    <w:p w14:paraId="772848C4" w14:textId="77777777" w:rsidR="0036484A" w:rsidRPr="0040063A" w:rsidRDefault="0036484A" w:rsidP="0040063A">
      <w:pPr>
        <w:spacing w:after="0"/>
        <w:rPr>
          <w:rFonts w:asciiTheme="majorHAnsi" w:hAnsiTheme="majorHAnsi"/>
        </w:rPr>
      </w:pPr>
    </w:p>
    <w:p w14:paraId="5F7C775F" w14:textId="77777777" w:rsidR="0036484A" w:rsidRPr="0040063A" w:rsidRDefault="0036484A" w:rsidP="0040063A">
      <w:pPr>
        <w:spacing w:after="0"/>
        <w:rPr>
          <w:rFonts w:asciiTheme="majorHAnsi" w:hAnsiTheme="majorHAnsi"/>
        </w:rPr>
      </w:pPr>
    </w:p>
    <w:p w14:paraId="44FC4E34" w14:textId="77777777" w:rsidR="0036484A" w:rsidRPr="0040063A" w:rsidRDefault="0036484A" w:rsidP="0040063A">
      <w:pPr>
        <w:spacing w:after="0"/>
        <w:rPr>
          <w:rFonts w:asciiTheme="majorHAnsi" w:hAnsiTheme="majorHAnsi"/>
        </w:rPr>
      </w:pPr>
    </w:p>
    <w:p w14:paraId="1E5100CD" w14:textId="77777777" w:rsidR="0036484A" w:rsidRPr="0040063A" w:rsidRDefault="0036484A" w:rsidP="0040063A">
      <w:pPr>
        <w:spacing w:after="0"/>
        <w:rPr>
          <w:rFonts w:asciiTheme="majorHAnsi" w:hAnsiTheme="majorHAnsi"/>
        </w:rPr>
      </w:pPr>
    </w:p>
    <w:p w14:paraId="24987F22" w14:textId="77777777" w:rsidR="0036484A" w:rsidRPr="0040063A" w:rsidRDefault="0036484A" w:rsidP="0040063A">
      <w:pPr>
        <w:spacing w:after="0"/>
        <w:rPr>
          <w:rFonts w:asciiTheme="majorHAnsi" w:hAnsiTheme="majorHAnsi"/>
        </w:rPr>
      </w:pPr>
    </w:p>
    <w:p w14:paraId="0951F9D8" w14:textId="77777777" w:rsidR="0036484A" w:rsidRPr="0040063A" w:rsidRDefault="0036484A" w:rsidP="0040063A">
      <w:pPr>
        <w:spacing w:after="0"/>
        <w:rPr>
          <w:rFonts w:asciiTheme="majorHAnsi" w:hAnsiTheme="majorHAnsi"/>
        </w:rPr>
      </w:pPr>
    </w:p>
    <w:p w14:paraId="28EA99AE" w14:textId="77777777" w:rsidR="0036484A" w:rsidRPr="0040063A" w:rsidRDefault="0036484A" w:rsidP="0040063A">
      <w:pPr>
        <w:spacing w:after="0"/>
        <w:rPr>
          <w:rFonts w:asciiTheme="majorHAnsi" w:hAnsiTheme="majorHAnsi"/>
        </w:rPr>
      </w:pPr>
    </w:p>
    <w:p w14:paraId="4B166341" w14:textId="77777777" w:rsidR="0036484A" w:rsidRPr="0040063A" w:rsidRDefault="0036484A" w:rsidP="0040063A">
      <w:pPr>
        <w:spacing w:after="0"/>
        <w:rPr>
          <w:rFonts w:asciiTheme="majorHAnsi" w:hAnsiTheme="majorHAnsi"/>
        </w:rPr>
      </w:pPr>
    </w:p>
    <w:p w14:paraId="34EA938C" w14:textId="77777777" w:rsidR="0036484A" w:rsidRPr="0040063A" w:rsidRDefault="0036484A" w:rsidP="0040063A">
      <w:pPr>
        <w:spacing w:after="0"/>
        <w:rPr>
          <w:rFonts w:asciiTheme="majorHAnsi" w:hAnsiTheme="majorHAnsi"/>
        </w:rPr>
      </w:pPr>
    </w:p>
    <w:p w14:paraId="4B8B5D90"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8.- Utilización de atención médica en los últimos 6 meses en FONASA e ISAPREs</w:t>
      </w:r>
    </w:p>
    <w:p w14:paraId="3C9142B1"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2BB85C64" w14:textId="77777777" w:rsidR="00F8557C" w:rsidRPr="0040063A" w:rsidRDefault="00F8557C" w:rsidP="0040063A">
      <w:pPr>
        <w:spacing w:after="0"/>
        <w:rPr>
          <w:rFonts w:asciiTheme="majorHAnsi" w:hAnsiTheme="majorHAnsi"/>
        </w:rPr>
      </w:pPr>
    </w:p>
    <w:p w14:paraId="5ABD24DE" w14:textId="77777777" w:rsidR="00F8557C" w:rsidRPr="0040063A" w:rsidRDefault="00F8557C" w:rsidP="0040063A">
      <w:pPr>
        <w:spacing w:after="0"/>
        <w:rPr>
          <w:rFonts w:asciiTheme="majorHAnsi" w:hAnsiTheme="majorHAnsi"/>
          <w:b/>
          <w:i/>
        </w:rPr>
      </w:pPr>
      <w:r w:rsidRPr="0040063A">
        <w:rPr>
          <w:rFonts w:asciiTheme="majorHAnsi" w:hAnsiTheme="majorHAnsi"/>
          <w:b/>
          <w:i/>
        </w:rPr>
        <w:t>En los últimos 6 meses ¿asistió a consulta médica?</w:t>
      </w:r>
    </w:p>
    <w:p w14:paraId="253C4FDC" w14:textId="77777777" w:rsidR="00F8557C" w:rsidRPr="0040063A" w:rsidRDefault="00F8557C" w:rsidP="0040063A">
      <w:pPr>
        <w:spacing w:after="0"/>
        <w:rPr>
          <w:rFonts w:asciiTheme="majorHAnsi" w:hAnsiTheme="majorHAnsi"/>
        </w:rPr>
      </w:pPr>
      <w:r w:rsidRPr="0040063A">
        <w:rPr>
          <w:rFonts w:asciiTheme="majorHAnsi" w:hAnsiTheme="majorHAnsi"/>
          <w:noProof/>
          <w:lang w:eastAsia="es-CL"/>
        </w:rPr>
        <w:drawing>
          <wp:inline distT="0" distB="0" distL="0" distR="0" wp14:anchorId="57DCBA13" wp14:editId="49DB4737">
            <wp:extent cx="4518837" cy="3288146"/>
            <wp:effectExtent l="0" t="0" r="0" b="762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2b.png"/>
                    <pic:cNvPicPr/>
                  </pic:nvPicPr>
                  <pic:blipFill>
                    <a:blip r:embed="rId27">
                      <a:extLst>
                        <a:ext uri="{28A0092B-C50C-407E-A947-70E740481C1C}">
                          <a14:useLocalDpi xmlns:a14="http://schemas.microsoft.com/office/drawing/2010/main" val="0"/>
                        </a:ext>
                      </a:extLst>
                    </a:blip>
                    <a:stretch>
                      <a:fillRect/>
                    </a:stretch>
                  </pic:blipFill>
                  <pic:spPr>
                    <a:xfrm>
                      <a:off x="0" y="0"/>
                      <a:ext cx="4524446" cy="3292227"/>
                    </a:xfrm>
                    <a:prstGeom prst="rect">
                      <a:avLst/>
                    </a:prstGeom>
                  </pic:spPr>
                </pic:pic>
              </a:graphicData>
            </a:graphic>
          </wp:inline>
        </w:drawing>
      </w:r>
    </w:p>
    <w:p w14:paraId="15D08464" w14:textId="77777777" w:rsidR="00F8557C" w:rsidRPr="0040063A" w:rsidRDefault="00F8557C" w:rsidP="0040063A">
      <w:pPr>
        <w:spacing w:after="0"/>
        <w:rPr>
          <w:rStyle w:val="nfasissutil"/>
          <w:rFonts w:asciiTheme="majorHAnsi" w:hAnsiTheme="majorHAnsi"/>
          <w:b/>
          <w:i w:val="0"/>
          <w:color w:val="auto"/>
          <w:sz w:val="24"/>
        </w:rPr>
      </w:pPr>
    </w:p>
    <w:p w14:paraId="7B739F28" w14:textId="262B4105" w:rsidR="00F8557C" w:rsidRPr="0040063A" w:rsidRDefault="00F8557C" w:rsidP="0040063A">
      <w:pPr>
        <w:spacing w:after="0"/>
        <w:rPr>
          <w:rStyle w:val="nfasissutil"/>
          <w:rFonts w:asciiTheme="majorHAnsi" w:hAnsiTheme="majorHAnsi"/>
          <w:i w:val="0"/>
          <w:color w:val="auto"/>
          <w:sz w:val="24"/>
        </w:rPr>
      </w:pPr>
      <w:r w:rsidRPr="0040063A">
        <w:rPr>
          <w:rStyle w:val="nfasissutil"/>
          <w:rFonts w:asciiTheme="majorHAnsi" w:hAnsiTheme="majorHAnsi"/>
          <w:i w:val="0"/>
          <w:color w:val="auto"/>
          <w:sz w:val="24"/>
        </w:rPr>
        <w:t>No se observan diferencias entre el requerimiento de consultas entre beneficiarios Isapre vs Fonasa.</w:t>
      </w:r>
    </w:p>
    <w:p w14:paraId="1DADAF87" w14:textId="77777777" w:rsidR="00F8557C" w:rsidRPr="0040063A" w:rsidRDefault="00F8557C" w:rsidP="0040063A">
      <w:pPr>
        <w:rPr>
          <w:rStyle w:val="nfasissutil"/>
          <w:rFonts w:asciiTheme="majorHAnsi" w:hAnsiTheme="majorHAnsi"/>
          <w:i w:val="0"/>
          <w:color w:val="auto"/>
          <w:sz w:val="24"/>
        </w:rPr>
      </w:pPr>
      <w:r w:rsidRPr="0040063A">
        <w:rPr>
          <w:rStyle w:val="nfasissutil"/>
          <w:rFonts w:asciiTheme="majorHAnsi" w:hAnsiTheme="majorHAnsi"/>
          <w:i w:val="0"/>
          <w:color w:val="auto"/>
          <w:sz w:val="24"/>
        </w:rPr>
        <w:br w:type="page"/>
      </w:r>
    </w:p>
    <w:p w14:paraId="2B339A66" w14:textId="77777777" w:rsidR="00F8557C" w:rsidRPr="0040063A" w:rsidRDefault="00F8557C" w:rsidP="0040063A">
      <w:pPr>
        <w:spacing w:after="0"/>
        <w:rPr>
          <w:rStyle w:val="nfasissutil"/>
          <w:rFonts w:asciiTheme="majorHAnsi" w:hAnsiTheme="majorHAnsi"/>
          <w:i w:val="0"/>
          <w:sz w:val="24"/>
        </w:rPr>
      </w:pPr>
    </w:p>
    <w:p w14:paraId="75B6F20D" w14:textId="77777777" w:rsidR="00F8557C" w:rsidRPr="0040063A" w:rsidRDefault="00F8557C" w:rsidP="0040063A">
      <w:pPr>
        <w:spacing w:after="0"/>
        <w:rPr>
          <w:rStyle w:val="nfasissutil"/>
          <w:rFonts w:asciiTheme="majorHAnsi" w:hAnsiTheme="majorHAnsi"/>
          <w:b/>
          <w:i w:val="0"/>
          <w:sz w:val="24"/>
        </w:rPr>
      </w:pPr>
    </w:p>
    <w:p w14:paraId="0670C301"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9.- Porcentaje de atendidos del total de asistentes a consulta médica</w:t>
      </w:r>
    </w:p>
    <w:p w14:paraId="2EF5AE98"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2237BDA9" w14:textId="77777777" w:rsidR="00F8557C" w:rsidRPr="0040063A" w:rsidRDefault="00F8557C" w:rsidP="0040063A">
      <w:pPr>
        <w:spacing w:after="0"/>
        <w:rPr>
          <w:rFonts w:asciiTheme="majorHAnsi" w:hAnsiTheme="majorHAnsi"/>
          <w:sz w:val="20"/>
        </w:rPr>
      </w:pPr>
    </w:p>
    <w:p w14:paraId="4F73B7F6" w14:textId="77777777" w:rsidR="00F8557C" w:rsidRPr="0040063A" w:rsidRDefault="00F8557C" w:rsidP="0040063A">
      <w:pPr>
        <w:spacing w:after="0"/>
        <w:rPr>
          <w:rFonts w:asciiTheme="majorHAnsi" w:hAnsiTheme="majorHAnsi"/>
          <w:b/>
          <w:i/>
        </w:rPr>
      </w:pPr>
      <w:r w:rsidRPr="0040063A">
        <w:rPr>
          <w:rFonts w:asciiTheme="majorHAnsi" w:hAnsiTheme="majorHAnsi"/>
          <w:b/>
          <w:i/>
        </w:rPr>
        <w:t>Dado que asistió a una consulta médica en los últimos 6 meses  ¿Fue atendido?</w:t>
      </w:r>
    </w:p>
    <w:p w14:paraId="256541B8" w14:textId="359CB4AB" w:rsidR="00F8557C" w:rsidRPr="0040063A" w:rsidRDefault="00F8557C" w:rsidP="0040063A">
      <w:pPr>
        <w:spacing w:after="0"/>
        <w:rPr>
          <w:rFonts w:asciiTheme="majorHAnsi" w:hAnsiTheme="majorHAnsi"/>
        </w:rPr>
      </w:pPr>
      <w:r w:rsidRPr="0040063A">
        <w:rPr>
          <w:rFonts w:asciiTheme="majorHAnsi" w:hAnsiTheme="majorHAnsi"/>
          <w:noProof/>
          <w:lang w:eastAsia="es-CL"/>
        </w:rPr>
        <w:drawing>
          <wp:inline distT="0" distB="0" distL="0" distR="0" wp14:anchorId="129A5A28" wp14:editId="439BD1B4">
            <wp:extent cx="4231758" cy="3077815"/>
            <wp:effectExtent l="0" t="0" r="0" b="889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40669" cy="3084296"/>
                    </a:xfrm>
                    <a:prstGeom prst="rect">
                      <a:avLst/>
                    </a:prstGeom>
                  </pic:spPr>
                </pic:pic>
              </a:graphicData>
            </a:graphic>
          </wp:inline>
        </w:drawing>
      </w:r>
    </w:p>
    <w:p w14:paraId="3896F228" w14:textId="362865D2" w:rsidR="00F8557C" w:rsidRPr="0040063A" w:rsidRDefault="00F8557C" w:rsidP="0040063A">
      <w:pPr>
        <w:spacing w:after="0"/>
        <w:rPr>
          <w:rFonts w:asciiTheme="majorHAnsi" w:hAnsiTheme="majorHAnsi"/>
        </w:rPr>
      </w:pPr>
    </w:p>
    <w:p w14:paraId="11D4B8DC" w14:textId="39321E2C"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 xml:space="preserve">Distribución de seguro de salud de los encuestados no atendidos </w:t>
      </w:r>
    </w:p>
    <w:p w14:paraId="28C4789C" w14:textId="59D2E15F" w:rsidR="00F8557C" w:rsidRPr="0040063A" w:rsidRDefault="00F8557C" w:rsidP="0040063A">
      <w:pPr>
        <w:spacing w:after="0"/>
        <w:rPr>
          <w:rStyle w:val="nfasissutil"/>
          <w:rFonts w:asciiTheme="majorHAnsi" w:hAnsiTheme="majorHAnsi"/>
          <w:i w:val="0"/>
          <w:color w:val="auto"/>
          <w:sz w:val="20"/>
        </w:rPr>
      </w:pPr>
    </w:p>
    <w:p w14:paraId="1453C45A" w14:textId="0A1CCFC2" w:rsidR="00F8557C" w:rsidRPr="0040063A" w:rsidRDefault="0036484A" w:rsidP="0040063A">
      <w:pPr>
        <w:rPr>
          <w:rStyle w:val="nfasissutil"/>
          <w:rFonts w:asciiTheme="majorHAnsi" w:hAnsiTheme="majorHAnsi"/>
          <w:i w:val="0"/>
          <w:color w:val="auto"/>
          <w:sz w:val="20"/>
        </w:rPr>
      </w:pPr>
      <w:r w:rsidRPr="0040063A">
        <w:rPr>
          <w:rFonts w:asciiTheme="majorHAnsi" w:hAnsiTheme="majorHAnsi"/>
          <w:noProof/>
          <w:lang w:eastAsia="es-CL"/>
        </w:rPr>
        <mc:AlternateContent>
          <mc:Choice Requires="wps">
            <w:drawing>
              <wp:anchor distT="0" distB="0" distL="114300" distR="114300" simplePos="0" relativeHeight="251683840" behindDoc="0" locked="0" layoutInCell="1" allowOverlap="1" wp14:anchorId="7C47DA6D" wp14:editId="5ABAA2A0">
                <wp:simplePos x="0" y="0"/>
                <wp:positionH relativeFrom="column">
                  <wp:posOffset>-37465</wp:posOffset>
                </wp:positionH>
                <wp:positionV relativeFrom="paragraph">
                  <wp:posOffset>176530</wp:posOffset>
                </wp:positionV>
                <wp:extent cx="5455285" cy="487045"/>
                <wp:effectExtent l="0" t="0" r="5715"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487045"/>
                        </a:xfrm>
                        <a:prstGeom prst="rect">
                          <a:avLst/>
                        </a:prstGeom>
                        <a:solidFill>
                          <a:srgbClr val="FFFFFF"/>
                        </a:solidFill>
                        <a:ln w="9525">
                          <a:noFill/>
                          <a:miter lim="800000"/>
                          <a:headEnd/>
                          <a:tailEnd/>
                        </a:ln>
                      </wps:spPr>
                      <wps:txbx>
                        <w:txbxContent>
                          <w:p w14:paraId="517004D3" w14:textId="77777777" w:rsidR="0036484A" w:rsidRPr="0036484A" w:rsidRDefault="0036484A" w:rsidP="0036484A">
                            <w:pPr>
                              <w:rPr>
                                <w:rStyle w:val="nfasissutil"/>
                                <w:rFonts w:asciiTheme="majorHAnsi" w:hAnsiTheme="majorHAnsi"/>
                                <w:i w:val="0"/>
                                <w:color w:val="auto"/>
                                <w:sz w:val="24"/>
                              </w:rPr>
                            </w:pPr>
                            <w:r w:rsidRPr="0036484A">
                              <w:rPr>
                                <w:rStyle w:val="nfasissutil"/>
                                <w:rFonts w:asciiTheme="majorHAnsi" w:hAnsiTheme="majorHAnsi"/>
                                <w:i w:val="0"/>
                                <w:color w:val="auto"/>
                                <w:sz w:val="24"/>
                              </w:rPr>
                              <w:t xml:space="preserve">Del total de encuestados que asistieron a una consulta médica (n=1072), </w:t>
                            </w:r>
                            <w:r w:rsidRPr="0036484A">
                              <w:rPr>
                                <w:rStyle w:val="nfasissutil"/>
                                <w:rFonts w:asciiTheme="majorHAnsi" w:hAnsiTheme="majorHAnsi"/>
                                <w:b/>
                                <w:i w:val="0"/>
                                <w:color w:val="auto"/>
                                <w:sz w:val="24"/>
                              </w:rPr>
                              <w:t>un 98,1% fue atendido (n=1051/1072)</w:t>
                            </w:r>
                            <w:r w:rsidRPr="0036484A">
                              <w:rPr>
                                <w:rStyle w:val="nfasissutil"/>
                                <w:rFonts w:asciiTheme="majorHAnsi" w:hAnsiTheme="majorHAnsi"/>
                                <w:i w:val="0"/>
                                <w:color w:val="auto"/>
                                <w:sz w:val="24"/>
                              </w:rPr>
                              <w:t>.</w:t>
                            </w:r>
                          </w:p>
                          <w:p w14:paraId="5175F256" w14:textId="77777777" w:rsidR="0036484A" w:rsidRPr="0036484A" w:rsidRDefault="0036484A" w:rsidP="0036484A">
                            <w:pPr>
                              <w:rPr>
                                <w:rStyle w:val="nfasissutil"/>
                                <w:rFonts w:asciiTheme="majorHAnsi" w:hAnsiTheme="majorHAnsi"/>
                                <w:i w:val="0"/>
                                <w:color w:val="auto"/>
                                <w:sz w:val="24"/>
                              </w:rPr>
                            </w:pPr>
                          </w:p>
                          <w:p w14:paraId="34DEA55C" w14:textId="77777777" w:rsidR="0036484A" w:rsidRPr="0036484A" w:rsidRDefault="0036484A" w:rsidP="0036484A">
                            <w:pPr>
                              <w:rPr>
                                <w:rStyle w:val="nfasissutil"/>
                                <w:rFonts w:asciiTheme="majorHAnsi" w:hAnsiTheme="majorHAnsi"/>
                                <w:i w:val="0"/>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6" type="#_x0000_t202" style="position:absolute;margin-left:-2.9pt;margin-top:13.9pt;width:429.55pt;height:3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" stroked="f">
                <v:textbox>
                  <w:txbxContent>
                    <w:p w14:paraId="517004D3" w14:textId="77777777" w:rsidR="0036484A" w:rsidRPr="0036484A" w:rsidRDefault="0036484A" w:rsidP="0036484A">
                      <w:pPr>
                        <w:rPr>
                          <w:rStyle w:val="nfasissutil"/>
                          <w:rFonts w:asciiTheme="majorHAnsi" w:hAnsiTheme="majorHAnsi"/>
                          <w:i w:val="0"/>
                          <w:color w:val="auto"/>
                          <w:sz w:val="24"/>
                        </w:rPr>
                      </w:pPr>
                      <w:r w:rsidRPr="0036484A">
                        <w:rPr>
                          <w:rStyle w:val="nfasissutil"/>
                          <w:rFonts w:asciiTheme="majorHAnsi" w:hAnsiTheme="majorHAnsi"/>
                          <w:i w:val="0"/>
                          <w:color w:val="auto"/>
                          <w:sz w:val="24"/>
                        </w:rPr>
                        <w:t xml:space="preserve">Del total de encuestados que asistieron a una consulta médica (n=1072), </w:t>
                      </w:r>
                      <w:r w:rsidRPr="0036484A">
                        <w:rPr>
                          <w:rStyle w:val="nfasissutil"/>
                          <w:rFonts w:asciiTheme="majorHAnsi" w:hAnsiTheme="majorHAnsi"/>
                          <w:b/>
                          <w:i w:val="0"/>
                          <w:color w:val="auto"/>
                          <w:sz w:val="24"/>
                        </w:rPr>
                        <w:t>un 98,1% fue atendido (n=1051/1072)</w:t>
                      </w:r>
                      <w:r w:rsidRPr="0036484A">
                        <w:rPr>
                          <w:rStyle w:val="nfasissutil"/>
                          <w:rFonts w:asciiTheme="majorHAnsi" w:hAnsiTheme="majorHAnsi"/>
                          <w:i w:val="0"/>
                          <w:color w:val="auto"/>
                          <w:sz w:val="24"/>
                        </w:rPr>
                        <w:t>.</w:t>
                      </w:r>
                    </w:p>
                    <w:p w14:paraId="5175F256" w14:textId="77777777" w:rsidR="0036484A" w:rsidRPr="0036484A" w:rsidRDefault="0036484A" w:rsidP="0036484A">
                      <w:pPr>
                        <w:rPr>
                          <w:rStyle w:val="nfasissutil"/>
                          <w:rFonts w:asciiTheme="majorHAnsi" w:hAnsiTheme="majorHAnsi"/>
                          <w:i w:val="0"/>
                          <w:color w:val="auto"/>
                          <w:sz w:val="24"/>
                        </w:rPr>
                      </w:pPr>
                    </w:p>
                    <w:p w14:paraId="34DEA55C" w14:textId="77777777" w:rsidR="0036484A" w:rsidRPr="0036484A" w:rsidRDefault="0036484A" w:rsidP="0036484A">
                      <w:pPr>
                        <w:rPr>
                          <w:rStyle w:val="nfasissutil"/>
                          <w:rFonts w:asciiTheme="majorHAnsi" w:hAnsiTheme="majorHAnsi"/>
                          <w:i w:val="0"/>
                          <w:color w:val="auto"/>
                          <w:sz w:val="24"/>
                        </w:rPr>
                      </w:pPr>
                    </w:p>
                  </w:txbxContent>
                </v:textbox>
              </v:shape>
            </w:pict>
          </mc:Fallback>
        </mc:AlternateContent>
      </w:r>
      <w:r w:rsidR="00F8557C" w:rsidRPr="0040063A">
        <w:rPr>
          <w:rStyle w:val="nfasissutil"/>
          <w:rFonts w:asciiTheme="majorHAnsi" w:hAnsiTheme="majorHAnsi"/>
          <w:i w:val="0"/>
          <w:color w:val="auto"/>
          <w:sz w:val="20"/>
        </w:rPr>
        <w:br w:type="page"/>
      </w:r>
    </w:p>
    <w:p w14:paraId="6CA075B4"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10.- Afiliación previsional de salud de los que NO fueron atendidos.</w:t>
      </w:r>
    </w:p>
    <w:p w14:paraId="62D05F64"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6EE879D5" w14:textId="77777777" w:rsidR="00F8557C" w:rsidRPr="0040063A" w:rsidRDefault="00F8557C" w:rsidP="0040063A">
      <w:pPr>
        <w:spacing w:after="0"/>
        <w:rPr>
          <w:rFonts w:asciiTheme="majorHAnsi" w:hAnsiTheme="majorHAnsi"/>
          <w:sz w:val="20"/>
        </w:rPr>
      </w:pPr>
    </w:p>
    <w:p w14:paraId="6796DFE8" w14:textId="77777777" w:rsidR="00F8557C" w:rsidRPr="0040063A" w:rsidRDefault="00F8557C" w:rsidP="0040063A">
      <w:pPr>
        <w:spacing w:after="0"/>
        <w:rPr>
          <w:rFonts w:asciiTheme="majorHAnsi" w:hAnsiTheme="majorHAnsi"/>
        </w:rPr>
      </w:pPr>
      <w:r w:rsidRPr="0040063A">
        <w:rPr>
          <w:rFonts w:asciiTheme="majorHAnsi" w:hAnsiTheme="majorHAnsi"/>
          <w:noProof/>
          <w:lang w:eastAsia="es-CL"/>
        </w:rPr>
        <mc:AlternateContent>
          <mc:Choice Requires="wps">
            <w:drawing>
              <wp:anchor distT="0" distB="0" distL="114300" distR="114300" simplePos="0" relativeHeight="251684864" behindDoc="0" locked="0" layoutInCell="1" allowOverlap="1" wp14:anchorId="6CB87477" wp14:editId="7B58EE31">
                <wp:simplePos x="0" y="0"/>
                <wp:positionH relativeFrom="column">
                  <wp:posOffset>-91307</wp:posOffset>
                </wp:positionH>
                <wp:positionV relativeFrom="paragraph">
                  <wp:posOffset>3171618</wp:posOffset>
                </wp:positionV>
                <wp:extent cx="5604141" cy="404037"/>
                <wp:effectExtent l="0" t="0" r="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141" cy="404037"/>
                        </a:xfrm>
                        <a:prstGeom prst="rect">
                          <a:avLst/>
                        </a:prstGeom>
                        <a:solidFill>
                          <a:srgbClr val="FFFFFF"/>
                        </a:solidFill>
                        <a:ln w="9525">
                          <a:noFill/>
                          <a:miter lim="800000"/>
                          <a:headEnd/>
                          <a:tailEnd/>
                        </a:ln>
                      </wps:spPr>
                      <wps:txbx>
                        <w:txbxContent>
                          <w:p w14:paraId="6357B9E0" w14:textId="77777777" w:rsidR="0036484A" w:rsidRPr="0040063A" w:rsidRDefault="0036484A" w:rsidP="00F8557C">
                            <w:pPr>
                              <w:jc w:val="center"/>
                              <w:rPr>
                                <w:rStyle w:val="nfasissutil"/>
                                <w:rFonts w:asciiTheme="majorHAnsi" w:hAnsiTheme="majorHAnsi"/>
                                <w:i w:val="0"/>
                                <w:color w:val="auto"/>
                                <w:sz w:val="24"/>
                              </w:rPr>
                            </w:pPr>
                            <w:r w:rsidRPr="0040063A">
                              <w:rPr>
                                <w:rStyle w:val="nfasissutil"/>
                                <w:rFonts w:asciiTheme="majorHAnsi" w:hAnsiTheme="majorHAnsi"/>
                                <w:i w:val="0"/>
                                <w:color w:val="auto"/>
                                <w:sz w:val="24"/>
                              </w:rPr>
                              <w:t>De los que no fueron atendidos un 80,9% fueron usuarios de FONASA (n=17/21).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7" type="#_x0000_t202" style="position:absolute;margin-left:-7.15pt;margin-top:249.75pt;width:441.25pt;height:3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" stroked="f">
                <v:textbox>
                  <w:txbxContent>
                    <w:p w14:paraId="6357B9E0" w14:textId="77777777" w:rsidR="0036484A" w:rsidRPr="0040063A" w:rsidRDefault="0036484A" w:rsidP="00F8557C">
                      <w:pPr>
                        <w:jc w:val="center"/>
                        <w:rPr>
                          <w:rStyle w:val="nfasissutil"/>
                          <w:rFonts w:asciiTheme="majorHAnsi" w:hAnsiTheme="majorHAnsi"/>
                          <w:i w:val="0"/>
                          <w:color w:val="auto"/>
                          <w:sz w:val="24"/>
                        </w:rPr>
                      </w:pPr>
                      <w:r w:rsidRPr="0040063A">
                        <w:rPr>
                          <w:rStyle w:val="nfasissutil"/>
                          <w:rFonts w:asciiTheme="majorHAnsi" w:hAnsiTheme="majorHAnsi"/>
                          <w:i w:val="0"/>
                          <w:color w:val="auto"/>
                          <w:sz w:val="24"/>
                        </w:rPr>
                        <w:t>De los que no fueron atendidos un 80,9% fueron usuarios de FONASA (n=17/21).</w:t>
                      </w:r>
                    </w:p>
                  </w:txbxContent>
                </v:textbox>
              </v:shape>
            </w:pict>
          </mc:Fallback>
        </mc:AlternateContent>
      </w:r>
      <w:r w:rsidRPr="0040063A">
        <w:rPr>
          <w:rFonts w:asciiTheme="majorHAnsi" w:hAnsiTheme="majorHAnsi"/>
          <w:noProof/>
          <w:lang w:eastAsia="es-CL"/>
        </w:rPr>
        <w:drawing>
          <wp:inline distT="0" distB="0" distL="0" distR="0" wp14:anchorId="1DB6BC79" wp14:editId="06692C60">
            <wp:extent cx="4348716" cy="3162881"/>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4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51144" cy="3164647"/>
                    </a:xfrm>
                    <a:prstGeom prst="rect">
                      <a:avLst/>
                    </a:prstGeom>
                  </pic:spPr>
                </pic:pic>
              </a:graphicData>
            </a:graphic>
          </wp:inline>
        </w:drawing>
      </w:r>
    </w:p>
    <w:p w14:paraId="2218A71E" w14:textId="77777777" w:rsidR="00F8557C" w:rsidRPr="0040063A" w:rsidRDefault="00F8557C" w:rsidP="0040063A">
      <w:pPr>
        <w:rPr>
          <w:rFonts w:asciiTheme="majorHAnsi" w:hAnsiTheme="majorHAnsi"/>
        </w:rPr>
      </w:pPr>
      <w:r w:rsidRPr="0040063A">
        <w:rPr>
          <w:rFonts w:asciiTheme="majorHAnsi" w:hAnsiTheme="majorHAnsi"/>
        </w:rPr>
        <w:br w:type="page"/>
      </w:r>
      <w:r w:rsidRPr="0040063A">
        <w:rPr>
          <w:rFonts w:asciiTheme="majorHAnsi" w:hAnsiTheme="majorHAnsi"/>
          <w:b/>
        </w:rPr>
        <w:t xml:space="preserve">Gráfico 11.- </w:t>
      </w:r>
      <w:r w:rsidRPr="0040063A">
        <w:rPr>
          <w:rStyle w:val="nfasissutil"/>
          <w:rFonts w:asciiTheme="majorHAnsi" w:hAnsiTheme="majorHAnsi"/>
          <w:b/>
          <w:i w:val="0"/>
          <w:color w:val="auto"/>
          <w:sz w:val="24"/>
        </w:rPr>
        <w:t xml:space="preserve">Establecimiento de salud en que se realizó la atención médica </w:t>
      </w: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26CFE997" w14:textId="77777777" w:rsidR="00F8557C" w:rsidRPr="0040063A" w:rsidRDefault="00F8557C" w:rsidP="0040063A">
      <w:pPr>
        <w:spacing w:after="0"/>
        <w:rPr>
          <w:rFonts w:asciiTheme="majorHAnsi" w:hAnsiTheme="majorHAnsi"/>
          <w:sz w:val="20"/>
        </w:rPr>
      </w:pPr>
    </w:p>
    <w:p w14:paraId="11410878" w14:textId="77777777" w:rsidR="00F8557C" w:rsidRPr="0040063A" w:rsidRDefault="00F8557C" w:rsidP="0040063A">
      <w:pPr>
        <w:spacing w:after="0"/>
        <w:rPr>
          <w:rFonts w:asciiTheme="majorHAnsi" w:hAnsiTheme="majorHAnsi"/>
          <w:b/>
          <w:i/>
        </w:rPr>
      </w:pPr>
      <w:r w:rsidRPr="0040063A">
        <w:rPr>
          <w:rFonts w:asciiTheme="majorHAnsi" w:hAnsiTheme="majorHAnsi"/>
          <w:b/>
          <w:i/>
        </w:rPr>
        <w:t>Dado que asistió a una consulta médica en los últimos 6 meses  ¿Dónde asistió?</w:t>
      </w:r>
    </w:p>
    <w:p w14:paraId="06EEA96E" w14:textId="77777777" w:rsidR="00F8557C" w:rsidRPr="0040063A" w:rsidRDefault="00F8557C" w:rsidP="0040063A">
      <w:pPr>
        <w:spacing w:after="0"/>
        <w:rPr>
          <w:rFonts w:asciiTheme="majorHAnsi" w:hAnsiTheme="majorHAnsi"/>
          <w:b/>
          <w:i/>
        </w:rPr>
      </w:pPr>
    </w:p>
    <w:p w14:paraId="0CE69F88" w14:textId="77777777" w:rsidR="00F8557C" w:rsidRPr="0040063A" w:rsidRDefault="00F8557C" w:rsidP="0040063A">
      <w:pPr>
        <w:rPr>
          <w:rStyle w:val="nfasissutil"/>
          <w:sz w:val="24"/>
        </w:rPr>
      </w:pPr>
      <w:r w:rsidRPr="0040063A">
        <w:rPr>
          <w:i/>
          <w:iCs/>
          <w:noProof/>
          <w:color w:val="808080" w:themeColor="text1" w:themeTint="7F"/>
          <w:sz w:val="24"/>
          <w:lang w:eastAsia="es-CL"/>
        </w:rPr>
        <w:drawing>
          <wp:inline distT="0" distB="0" distL="0" distR="0" wp14:anchorId="0BD81E1E" wp14:editId="7D08240F">
            <wp:extent cx="5461087" cy="3971925"/>
            <wp:effectExtent l="0" t="0" r="6350" b="0"/>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png"/>
                    <pic:cNvPicPr/>
                  </pic:nvPicPr>
                  <pic:blipFill>
                    <a:blip r:embed="rId30">
                      <a:extLst>
                        <a:ext uri="{28A0092B-C50C-407E-A947-70E740481C1C}">
                          <a14:useLocalDpi xmlns:a14="http://schemas.microsoft.com/office/drawing/2010/main" val="0"/>
                        </a:ext>
                      </a:extLst>
                    </a:blip>
                    <a:stretch>
                      <a:fillRect/>
                    </a:stretch>
                  </pic:blipFill>
                  <pic:spPr>
                    <a:xfrm>
                      <a:off x="0" y="0"/>
                      <a:ext cx="5481176" cy="3986536"/>
                    </a:xfrm>
                    <a:prstGeom prst="rect">
                      <a:avLst/>
                    </a:prstGeom>
                  </pic:spPr>
                </pic:pic>
              </a:graphicData>
            </a:graphic>
          </wp:inline>
        </w:drawing>
      </w:r>
    </w:p>
    <w:p w14:paraId="0682CB39" w14:textId="77777777" w:rsidR="00F8557C" w:rsidRPr="0040063A" w:rsidRDefault="00F8557C" w:rsidP="0040063A">
      <w:pPr>
        <w:rPr>
          <w:rStyle w:val="nfasissutil"/>
          <w:rFonts w:asciiTheme="majorHAnsi" w:hAnsiTheme="majorHAnsi"/>
          <w:b/>
          <w:i w:val="0"/>
          <w:sz w:val="24"/>
        </w:rPr>
      </w:pPr>
      <w:r w:rsidRPr="0040063A">
        <w:rPr>
          <w:rFonts w:asciiTheme="majorHAnsi" w:hAnsiTheme="majorHAnsi"/>
          <w:noProof/>
          <w:lang w:eastAsia="es-CL"/>
        </w:rPr>
        <mc:AlternateContent>
          <mc:Choice Requires="wps">
            <w:drawing>
              <wp:anchor distT="0" distB="0" distL="114300" distR="114300" simplePos="0" relativeHeight="251674624" behindDoc="0" locked="0" layoutInCell="1" allowOverlap="1" wp14:anchorId="3C5C585F" wp14:editId="3DB71758">
                <wp:simplePos x="0" y="0"/>
                <wp:positionH relativeFrom="margin">
                  <wp:align>center</wp:align>
                </wp:positionH>
                <wp:positionV relativeFrom="paragraph">
                  <wp:posOffset>12065</wp:posOffset>
                </wp:positionV>
                <wp:extent cx="5455285" cy="52070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520700"/>
                        </a:xfrm>
                        <a:prstGeom prst="rect">
                          <a:avLst/>
                        </a:prstGeom>
                        <a:noFill/>
                        <a:ln w="9525">
                          <a:noFill/>
                          <a:miter lim="800000"/>
                          <a:headEnd/>
                          <a:tailEnd/>
                        </a:ln>
                      </wps:spPr>
                      <wps:txbx>
                        <w:txbxContent>
                          <w:p w14:paraId="2C00D05B" w14:textId="77777777" w:rsidR="0036484A" w:rsidRPr="0040063A" w:rsidRDefault="0036484A" w:rsidP="0040063A">
                            <w:pPr>
                              <w:rPr>
                                <w:rStyle w:val="nfasissutil"/>
                                <w:rFonts w:asciiTheme="majorHAnsi" w:hAnsiTheme="majorHAnsi"/>
                                <w:i w:val="0"/>
                                <w:color w:val="auto"/>
                                <w:sz w:val="24"/>
                              </w:rPr>
                            </w:pPr>
                            <w:r w:rsidRPr="0040063A">
                              <w:rPr>
                                <w:rStyle w:val="nfasissutil"/>
                                <w:rFonts w:asciiTheme="majorHAnsi" w:hAnsiTheme="majorHAnsi"/>
                                <w:i w:val="0"/>
                                <w:color w:val="auto"/>
                                <w:sz w:val="24"/>
                              </w:rPr>
                              <w:t xml:space="preserve">Un </w:t>
                            </w:r>
                            <w:r w:rsidRPr="0040063A">
                              <w:rPr>
                                <w:rStyle w:val="nfasissutil"/>
                                <w:rFonts w:asciiTheme="majorHAnsi" w:hAnsiTheme="majorHAnsi"/>
                                <w:b/>
                                <w:i w:val="0"/>
                                <w:color w:val="auto"/>
                                <w:sz w:val="24"/>
                              </w:rPr>
                              <w:t>44,2% se atendió en un centro de atención primaria de salud</w:t>
                            </w:r>
                            <w:r w:rsidRPr="0040063A">
                              <w:rPr>
                                <w:rStyle w:val="nfasissutil"/>
                                <w:rFonts w:asciiTheme="majorHAnsi" w:hAnsiTheme="majorHAnsi"/>
                                <w:i w:val="0"/>
                                <w:color w:val="auto"/>
                                <w:sz w:val="24"/>
                              </w:rPr>
                              <w:t>, siendo estos consultorios o CESFAM.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8" type="#_x0000_t202" style="position:absolute;margin-left:0;margin-top:.95pt;width:429.55pt;height:41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" filled="f" stroked="f">
                <v:textbox>
                  <w:txbxContent>
                    <w:p w14:paraId="2C00D05B" w14:textId="77777777" w:rsidR="0036484A" w:rsidRPr="0040063A" w:rsidRDefault="0036484A" w:rsidP="0040063A">
                      <w:pPr>
                        <w:rPr>
                          <w:rStyle w:val="nfasissutil"/>
                          <w:rFonts w:asciiTheme="majorHAnsi" w:hAnsiTheme="majorHAnsi"/>
                          <w:i w:val="0"/>
                          <w:color w:val="auto"/>
                          <w:sz w:val="24"/>
                        </w:rPr>
                      </w:pPr>
                      <w:r w:rsidRPr="0040063A">
                        <w:rPr>
                          <w:rStyle w:val="nfasissutil"/>
                          <w:rFonts w:asciiTheme="majorHAnsi" w:hAnsiTheme="majorHAnsi"/>
                          <w:i w:val="0"/>
                          <w:color w:val="auto"/>
                          <w:sz w:val="24"/>
                        </w:rPr>
                        <w:t xml:space="preserve">Un </w:t>
                      </w:r>
                      <w:r w:rsidRPr="0040063A">
                        <w:rPr>
                          <w:rStyle w:val="nfasissutil"/>
                          <w:rFonts w:asciiTheme="majorHAnsi" w:hAnsiTheme="majorHAnsi"/>
                          <w:b/>
                          <w:i w:val="0"/>
                          <w:color w:val="auto"/>
                          <w:sz w:val="24"/>
                        </w:rPr>
                        <w:t>44,2% se atendió en un centro de atención primaria de salud</w:t>
                      </w:r>
                      <w:r w:rsidRPr="0040063A">
                        <w:rPr>
                          <w:rStyle w:val="nfasissutil"/>
                          <w:rFonts w:asciiTheme="majorHAnsi" w:hAnsiTheme="majorHAnsi"/>
                          <w:i w:val="0"/>
                          <w:color w:val="auto"/>
                          <w:sz w:val="24"/>
                        </w:rPr>
                        <w:t>, siendo estos consultorios o CESFAM.</w:t>
                      </w:r>
                    </w:p>
                  </w:txbxContent>
                </v:textbox>
                <w10:wrap anchorx="margin"/>
              </v:shape>
            </w:pict>
          </mc:Fallback>
        </mc:AlternateContent>
      </w:r>
      <w:r w:rsidRPr="0040063A">
        <w:rPr>
          <w:rStyle w:val="nfasissutil"/>
          <w:rFonts w:asciiTheme="majorHAnsi" w:hAnsiTheme="majorHAnsi"/>
          <w:b/>
          <w:i w:val="0"/>
          <w:sz w:val="24"/>
        </w:rPr>
        <w:br w:type="page"/>
      </w:r>
    </w:p>
    <w:p w14:paraId="62BB00A1"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 xml:space="preserve">Gráfico 12.- Sector de salud en que se realizó la atención médica </w:t>
      </w:r>
    </w:p>
    <w:p w14:paraId="3B13FFCC"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094910C0" w14:textId="77777777" w:rsidR="00F8557C" w:rsidRPr="0040063A" w:rsidRDefault="00F8557C" w:rsidP="0040063A">
      <w:pPr>
        <w:spacing w:after="0"/>
        <w:rPr>
          <w:rFonts w:asciiTheme="majorHAnsi" w:hAnsiTheme="majorHAnsi"/>
          <w:sz w:val="20"/>
        </w:rPr>
      </w:pPr>
    </w:p>
    <w:p w14:paraId="53144ED8" w14:textId="77777777" w:rsidR="00F8557C" w:rsidRPr="0040063A" w:rsidRDefault="00F8557C" w:rsidP="0040063A">
      <w:pPr>
        <w:rPr>
          <w:rStyle w:val="nfasissutil"/>
          <w:sz w:val="24"/>
        </w:rPr>
      </w:pPr>
      <w:r w:rsidRPr="0040063A">
        <w:rPr>
          <w:rFonts w:asciiTheme="majorHAnsi" w:hAnsiTheme="majorHAnsi"/>
          <w:noProof/>
          <w:lang w:eastAsia="es-CL"/>
        </w:rPr>
        <mc:AlternateContent>
          <mc:Choice Requires="wps">
            <w:drawing>
              <wp:anchor distT="0" distB="0" distL="114300" distR="114300" simplePos="0" relativeHeight="251675648" behindDoc="0" locked="0" layoutInCell="1" allowOverlap="1" wp14:anchorId="340754D9" wp14:editId="184EE66C">
                <wp:simplePos x="0" y="0"/>
                <wp:positionH relativeFrom="column">
                  <wp:posOffset>24130</wp:posOffset>
                </wp:positionH>
                <wp:positionV relativeFrom="paragraph">
                  <wp:posOffset>2802445</wp:posOffset>
                </wp:positionV>
                <wp:extent cx="5455285" cy="308758"/>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308758"/>
                        </a:xfrm>
                        <a:prstGeom prst="rect">
                          <a:avLst/>
                        </a:prstGeom>
                        <a:solidFill>
                          <a:srgbClr val="FFFFFF"/>
                        </a:solidFill>
                        <a:ln w="9525">
                          <a:noFill/>
                          <a:miter lim="800000"/>
                          <a:headEnd/>
                          <a:tailEnd/>
                        </a:ln>
                      </wps:spPr>
                      <wps:txbx>
                        <w:txbxContent>
                          <w:p w14:paraId="385E25BF" w14:textId="77777777" w:rsidR="0036484A" w:rsidRPr="0040063A" w:rsidRDefault="0036484A" w:rsidP="0040063A">
                            <w:pPr>
                              <w:rPr>
                                <w:rStyle w:val="nfasissutil"/>
                                <w:rFonts w:asciiTheme="majorHAnsi" w:hAnsiTheme="majorHAnsi"/>
                                <w:i w:val="0"/>
                                <w:color w:val="auto"/>
                                <w:sz w:val="24"/>
                              </w:rPr>
                            </w:pPr>
                            <w:r w:rsidRPr="0040063A">
                              <w:rPr>
                                <w:rStyle w:val="nfasissutil"/>
                                <w:rFonts w:asciiTheme="majorHAnsi" w:hAnsiTheme="majorHAnsi"/>
                                <w:i w:val="0"/>
                                <w:color w:val="auto"/>
                                <w:sz w:val="24"/>
                              </w:rPr>
                              <w:t xml:space="preserve">Por lo tanto, </w:t>
                            </w:r>
                            <w:r w:rsidRPr="0040063A">
                              <w:rPr>
                                <w:rStyle w:val="nfasissutil"/>
                                <w:rFonts w:asciiTheme="majorHAnsi" w:hAnsiTheme="majorHAnsi"/>
                                <w:b/>
                                <w:i w:val="0"/>
                                <w:color w:val="auto"/>
                                <w:sz w:val="24"/>
                              </w:rPr>
                              <w:t>un 62% se atendió en el sector público de salud</w:t>
                            </w:r>
                            <w:r w:rsidRPr="0040063A">
                              <w:rPr>
                                <w:rStyle w:val="nfasissutil"/>
                                <w:rFonts w:asciiTheme="majorHAnsi" w:hAnsiTheme="majorHAnsi"/>
                                <w:i w:val="0"/>
                                <w:color w:val="auto"/>
                                <w:sz w:val="24"/>
                              </w:rPr>
                              <w:t xml:space="preserve"> (n=667/1072).</w:t>
                            </w:r>
                          </w:p>
                          <w:p w14:paraId="0EDAD3E7" w14:textId="77777777" w:rsidR="0036484A" w:rsidRPr="0040063A" w:rsidRDefault="0036484A" w:rsidP="0040063A">
                            <w:pPr>
                              <w:rPr>
                                <w:rStyle w:val="nfasissutil"/>
                                <w:rFonts w:asciiTheme="majorHAnsi" w:hAnsiTheme="majorHAnsi"/>
                                <w:i w:val="0"/>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9" type="#_x0000_t202" style="position:absolute;margin-left:1.9pt;margin-top:220.65pt;width:429.55pt;height:2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" stroked="f">
                <v:textbox>
                  <w:txbxContent>
                    <w:p w14:paraId="385E25BF" w14:textId="77777777" w:rsidR="0036484A" w:rsidRPr="0040063A" w:rsidRDefault="0036484A" w:rsidP="0040063A">
                      <w:pPr>
                        <w:rPr>
                          <w:rStyle w:val="nfasissutil"/>
                          <w:rFonts w:asciiTheme="majorHAnsi" w:hAnsiTheme="majorHAnsi"/>
                          <w:i w:val="0"/>
                          <w:color w:val="auto"/>
                          <w:sz w:val="24"/>
                        </w:rPr>
                      </w:pPr>
                      <w:r w:rsidRPr="0040063A">
                        <w:rPr>
                          <w:rStyle w:val="nfasissutil"/>
                          <w:rFonts w:asciiTheme="majorHAnsi" w:hAnsiTheme="majorHAnsi"/>
                          <w:i w:val="0"/>
                          <w:color w:val="auto"/>
                          <w:sz w:val="24"/>
                        </w:rPr>
                        <w:t xml:space="preserve">Por lo tanto, </w:t>
                      </w:r>
                      <w:r w:rsidRPr="0040063A">
                        <w:rPr>
                          <w:rStyle w:val="nfasissutil"/>
                          <w:rFonts w:asciiTheme="majorHAnsi" w:hAnsiTheme="majorHAnsi"/>
                          <w:b/>
                          <w:i w:val="0"/>
                          <w:color w:val="auto"/>
                          <w:sz w:val="24"/>
                        </w:rPr>
                        <w:t>un 62% se atendió en el sector público de salud</w:t>
                      </w:r>
                      <w:r w:rsidRPr="0040063A">
                        <w:rPr>
                          <w:rStyle w:val="nfasissutil"/>
                          <w:rFonts w:asciiTheme="majorHAnsi" w:hAnsiTheme="majorHAnsi"/>
                          <w:i w:val="0"/>
                          <w:color w:val="auto"/>
                          <w:sz w:val="24"/>
                        </w:rPr>
                        <w:t xml:space="preserve"> (n=667/1072).</w:t>
                      </w:r>
                    </w:p>
                    <w:p w14:paraId="0EDAD3E7" w14:textId="77777777" w:rsidR="0036484A" w:rsidRPr="0040063A" w:rsidRDefault="0036484A" w:rsidP="0040063A">
                      <w:pPr>
                        <w:rPr>
                          <w:rStyle w:val="nfasissutil"/>
                          <w:rFonts w:asciiTheme="majorHAnsi" w:hAnsiTheme="majorHAnsi"/>
                          <w:i w:val="0"/>
                          <w:color w:val="auto"/>
                          <w:sz w:val="24"/>
                        </w:rPr>
                      </w:pPr>
                    </w:p>
                  </w:txbxContent>
                </v:textbox>
              </v:shape>
            </w:pict>
          </mc:Fallback>
        </mc:AlternateContent>
      </w:r>
      <w:r w:rsidRPr="0040063A">
        <w:rPr>
          <w:noProof/>
          <w:sz w:val="16"/>
          <w:szCs w:val="16"/>
          <w:lang w:eastAsia="es-CL"/>
        </w:rPr>
        <w:drawing>
          <wp:inline distT="0" distB="0" distL="0" distR="0" wp14:anchorId="25EA6BB1" wp14:editId="2D323075">
            <wp:extent cx="3795823" cy="2754286"/>
            <wp:effectExtent l="0" t="0" r="0" b="825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3b.png"/>
                    <pic:cNvPicPr/>
                  </pic:nvPicPr>
                  <pic:blipFill>
                    <a:blip r:embed="rId31">
                      <a:extLst>
                        <a:ext uri="{28A0092B-C50C-407E-A947-70E740481C1C}">
                          <a14:useLocalDpi xmlns:a14="http://schemas.microsoft.com/office/drawing/2010/main" val="0"/>
                        </a:ext>
                      </a:extLst>
                    </a:blip>
                    <a:stretch>
                      <a:fillRect/>
                    </a:stretch>
                  </pic:blipFill>
                  <pic:spPr>
                    <a:xfrm>
                      <a:off x="0" y="0"/>
                      <a:ext cx="3799497" cy="2756952"/>
                    </a:xfrm>
                    <a:prstGeom prst="rect">
                      <a:avLst/>
                    </a:prstGeom>
                  </pic:spPr>
                </pic:pic>
              </a:graphicData>
            </a:graphic>
          </wp:inline>
        </w:drawing>
      </w:r>
    </w:p>
    <w:p w14:paraId="4D219E0B" w14:textId="77777777" w:rsidR="00F8557C" w:rsidRPr="0040063A" w:rsidRDefault="00F8557C" w:rsidP="0040063A">
      <w:pPr>
        <w:rPr>
          <w:rStyle w:val="nfasissutil"/>
          <w:sz w:val="24"/>
        </w:rPr>
      </w:pPr>
    </w:p>
    <w:p w14:paraId="1DB8E337"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 xml:space="preserve">Gráfico 13.- Lugar de atención médica de encuestados beneficiarios de FONASA </w:t>
      </w:r>
    </w:p>
    <w:p w14:paraId="58F178F0"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42B985B9" w14:textId="77777777" w:rsidR="00F8557C" w:rsidRPr="0040063A" w:rsidRDefault="00F8557C" w:rsidP="0040063A">
      <w:pPr>
        <w:spacing w:after="0"/>
        <w:rPr>
          <w:rFonts w:asciiTheme="majorHAnsi" w:hAnsiTheme="majorHAnsi"/>
          <w:sz w:val="20"/>
        </w:rPr>
      </w:pPr>
    </w:p>
    <w:p w14:paraId="57D62BC2" w14:textId="3C569076" w:rsidR="00D43B33" w:rsidRDefault="00F8557C" w:rsidP="0040063A">
      <w:pPr>
        <w:spacing w:after="0"/>
        <w:rPr>
          <w:rFonts w:asciiTheme="majorHAnsi" w:hAnsiTheme="majorHAnsi"/>
          <w:b/>
          <w:i/>
        </w:rPr>
      </w:pPr>
      <w:r w:rsidRPr="0040063A">
        <w:rPr>
          <w:rFonts w:asciiTheme="majorHAnsi" w:hAnsiTheme="majorHAnsi"/>
          <w:b/>
          <w:i/>
        </w:rPr>
        <w:t>Dado que asistió a una consulta médica en los últimos 6 meses  ¿Dónde asistió?</w:t>
      </w:r>
    </w:p>
    <w:p w14:paraId="5D61E72A" w14:textId="77777777" w:rsidR="00D43B33" w:rsidRDefault="00D43B33" w:rsidP="0040063A">
      <w:pPr>
        <w:spacing w:after="0"/>
        <w:rPr>
          <w:rFonts w:asciiTheme="majorHAnsi" w:hAnsiTheme="majorHAnsi"/>
          <w:b/>
          <w:i/>
        </w:rPr>
      </w:pPr>
    </w:p>
    <w:p w14:paraId="624BF1AE" w14:textId="49ECACC9" w:rsidR="00F8557C" w:rsidRPr="0040063A" w:rsidRDefault="00F8557C" w:rsidP="0040063A">
      <w:pPr>
        <w:spacing w:after="0"/>
        <w:rPr>
          <w:rStyle w:val="nfasissutil"/>
          <w:sz w:val="24"/>
        </w:rPr>
      </w:pPr>
      <w:r w:rsidRPr="0040063A">
        <w:rPr>
          <w:rFonts w:asciiTheme="majorHAnsi" w:hAnsiTheme="majorHAnsi"/>
          <w:noProof/>
          <w:lang w:eastAsia="es-CL"/>
        </w:rPr>
        <w:drawing>
          <wp:inline distT="0" distB="0" distL="0" distR="0" wp14:anchorId="2DBB2FA3" wp14:editId="7382F7F0">
            <wp:extent cx="4221126" cy="3070083"/>
            <wp:effectExtent l="0" t="0" r="8255"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4c.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38854" cy="3082977"/>
                    </a:xfrm>
                    <a:prstGeom prst="rect">
                      <a:avLst/>
                    </a:prstGeom>
                  </pic:spPr>
                </pic:pic>
              </a:graphicData>
            </a:graphic>
          </wp:inline>
        </w:drawing>
      </w:r>
    </w:p>
    <w:p w14:paraId="16839A7F" w14:textId="17AD6EDE" w:rsidR="00F8557C" w:rsidRPr="0040063A" w:rsidRDefault="00D43B33" w:rsidP="0040063A">
      <w:pPr>
        <w:spacing w:after="0"/>
        <w:rPr>
          <w:rStyle w:val="nfasissutil"/>
          <w:rFonts w:asciiTheme="majorHAnsi" w:hAnsiTheme="majorHAnsi"/>
          <w:b/>
          <w:i w:val="0"/>
          <w:sz w:val="24"/>
        </w:rPr>
      </w:pPr>
      <w:r w:rsidRPr="0040063A">
        <w:rPr>
          <w:rFonts w:asciiTheme="majorHAnsi" w:hAnsiTheme="majorHAnsi"/>
          <w:noProof/>
          <w:lang w:eastAsia="es-CL"/>
        </w:rPr>
        <mc:AlternateContent>
          <mc:Choice Requires="wps">
            <w:drawing>
              <wp:anchor distT="0" distB="0" distL="114300" distR="114300" simplePos="0" relativeHeight="251685888" behindDoc="0" locked="0" layoutInCell="1" allowOverlap="1" wp14:anchorId="7979B318" wp14:editId="5634CCA9">
                <wp:simplePos x="0" y="0"/>
                <wp:positionH relativeFrom="column">
                  <wp:posOffset>88900</wp:posOffset>
                </wp:positionH>
                <wp:positionV relativeFrom="paragraph">
                  <wp:posOffset>175895</wp:posOffset>
                </wp:positionV>
                <wp:extent cx="5455285" cy="796925"/>
                <wp:effectExtent l="0" t="0" r="0" b="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796925"/>
                        </a:xfrm>
                        <a:prstGeom prst="rect">
                          <a:avLst/>
                        </a:prstGeom>
                        <a:noFill/>
                        <a:ln w="9525">
                          <a:noFill/>
                          <a:miter lim="800000"/>
                          <a:headEnd/>
                          <a:tailEnd/>
                        </a:ln>
                      </wps:spPr>
                      <wps:txbx>
                        <w:txbxContent>
                          <w:p w14:paraId="23F202FF" w14:textId="77777777" w:rsidR="0036484A" w:rsidRPr="0040063A" w:rsidRDefault="0036484A" w:rsidP="0040063A">
                            <w:pPr>
                              <w:rPr>
                                <w:rStyle w:val="nfasissutil"/>
                                <w:rFonts w:asciiTheme="majorHAnsi" w:hAnsiTheme="majorHAnsi"/>
                                <w:i w:val="0"/>
                                <w:color w:val="auto"/>
                                <w:sz w:val="24"/>
                              </w:rPr>
                            </w:pPr>
                            <w:r w:rsidRPr="0040063A">
                              <w:rPr>
                                <w:rStyle w:val="nfasissutil"/>
                                <w:rFonts w:asciiTheme="majorHAnsi" w:hAnsiTheme="majorHAnsi"/>
                                <w:i w:val="0"/>
                                <w:color w:val="auto"/>
                                <w:sz w:val="24"/>
                              </w:rPr>
                              <w:t>Los usuarios FONASA se atienden mayoritariamente en consultorios, sin emba</w:t>
                            </w:r>
                            <w:r w:rsidRPr="0040063A">
                              <w:rPr>
                                <w:rStyle w:val="nfasissutil"/>
                                <w:rFonts w:asciiTheme="majorHAnsi" w:hAnsiTheme="majorHAnsi"/>
                                <w:i w:val="0"/>
                                <w:color w:val="auto"/>
                                <w:sz w:val="24"/>
                              </w:rPr>
                              <w:t>r</w:t>
                            </w:r>
                            <w:r w:rsidRPr="0040063A">
                              <w:rPr>
                                <w:rStyle w:val="nfasissutil"/>
                                <w:rFonts w:asciiTheme="majorHAnsi" w:hAnsiTheme="majorHAnsi"/>
                                <w:i w:val="0"/>
                                <w:color w:val="auto"/>
                                <w:sz w:val="24"/>
                              </w:rPr>
                              <w:t xml:space="preserve">go un </w:t>
                            </w:r>
                            <w:r w:rsidRPr="0040063A">
                              <w:rPr>
                                <w:rStyle w:val="nfasissutil"/>
                                <w:rFonts w:asciiTheme="majorHAnsi" w:hAnsiTheme="majorHAnsi"/>
                                <w:b/>
                                <w:i w:val="0"/>
                                <w:color w:val="auto"/>
                                <w:sz w:val="24"/>
                              </w:rPr>
                              <w:t>26,9% se atiende en el sector privado</w:t>
                            </w:r>
                            <w:r w:rsidRPr="0040063A">
                              <w:rPr>
                                <w:rStyle w:val="nfasissutil"/>
                                <w:rFonts w:asciiTheme="majorHAnsi" w:hAnsiTheme="majorHAnsi"/>
                                <w:i w:val="0"/>
                                <w:color w:val="auto"/>
                                <w:sz w:val="24"/>
                              </w:rPr>
                              <w:t xml:space="preserve"> (18% en consulta privada y 8,9% en clínica privada).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0" type="#_x0000_t202" style="position:absolute;margin-left:7pt;margin-top:13.85pt;width:429.55pt;height:6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" filled="f" stroked="f">
                <v:textbox>
                  <w:txbxContent>
                    <w:p w14:paraId="23F202FF" w14:textId="77777777" w:rsidR="0036484A" w:rsidRPr="0040063A" w:rsidRDefault="0036484A" w:rsidP="0040063A">
                      <w:pPr>
                        <w:rPr>
                          <w:rStyle w:val="nfasissutil"/>
                          <w:rFonts w:asciiTheme="majorHAnsi" w:hAnsiTheme="majorHAnsi"/>
                          <w:i w:val="0"/>
                          <w:color w:val="auto"/>
                          <w:sz w:val="24"/>
                        </w:rPr>
                      </w:pPr>
                      <w:r w:rsidRPr="0040063A">
                        <w:rPr>
                          <w:rStyle w:val="nfasissutil"/>
                          <w:rFonts w:asciiTheme="majorHAnsi" w:hAnsiTheme="majorHAnsi"/>
                          <w:i w:val="0"/>
                          <w:color w:val="auto"/>
                          <w:sz w:val="24"/>
                        </w:rPr>
                        <w:t xml:space="preserve">Los usuarios FONASA se atienden mayoritariamente en consultorios, sin embargo un </w:t>
                      </w:r>
                      <w:r w:rsidRPr="0040063A">
                        <w:rPr>
                          <w:rStyle w:val="nfasissutil"/>
                          <w:rFonts w:asciiTheme="majorHAnsi" w:hAnsiTheme="majorHAnsi"/>
                          <w:b/>
                          <w:i w:val="0"/>
                          <w:color w:val="auto"/>
                          <w:sz w:val="24"/>
                        </w:rPr>
                        <w:t>26,9% se atiende en el sector privado</w:t>
                      </w:r>
                      <w:r w:rsidRPr="0040063A">
                        <w:rPr>
                          <w:rStyle w:val="nfasissutil"/>
                          <w:rFonts w:asciiTheme="majorHAnsi" w:hAnsiTheme="majorHAnsi"/>
                          <w:i w:val="0"/>
                          <w:color w:val="auto"/>
                          <w:sz w:val="24"/>
                        </w:rPr>
                        <w:t xml:space="preserve"> (18% en consulta privada y 8,9% en clínica privada).</w:t>
                      </w:r>
                    </w:p>
                  </w:txbxContent>
                </v:textbox>
              </v:shape>
            </w:pict>
          </mc:Fallback>
        </mc:AlternateContent>
      </w:r>
    </w:p>
    <w:p w14:paraId="429C4D0E" w14:textId="77777777" w:rsidR="00D43B33" w:rsidRDefault="00D43B33" w:rsidP="0040063A">
      <w:pPr>
        <w:spacing w:after="0"/>
        <w:rPr>
          <w:rStyle w:val="nfasissutil"/>
          <w:rFonts w:asciiTheme="majorHAnsi" w:hAnsiTheme="majorHAnsi"/>
          <w:b/>
          <w:i w:val="0"/>
          <w:sz w:val="24"/>
        </w:rPr>
      </w:pPr>
    </w:p>
    <w:p w14:paraId="46E36DA7"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14.- Distribución por seguro de salud de encuestados derivados</w:t>
      </w:r>
    </w:p>
    <w:p w14:paraId="1DF27517"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7982A987" w14:textId="77777777" w:rsidR="00F8557C" w:rsidRPr="0040063A" w:rsidRDefault="00F8557C" w:rsidP="0040063A">
      <w:pPr>
        <w:spacing w:after="0"/>
        <w:rPr>
          <w:rFonts w:asciiTheme="majorHAnsi" w:hAnsiTheme="majorHAnsi"/>
          <w:sz w:val="20"/>
        </w:rPr>
      </w:pPr>
    </w:p>
    <w:p w14:paraId="24AE8666" w14:textId="77777777" w:rsidR="00F8557C" w:rsidRPr="0040063A" w:rsidRDefault="00F8557C" w:rsidP="0040063A">
      <w:pPr>
        <w:spacing w:after="0"/>
        <w:rPr>
          <w:rFonts w:asciiTheme="majorHAnsi" w:hAnsiTheme="majorHAnsi"/>
          <w:b/>
          <w:i/>
        </w:rPr>
      </w:pPr>
      <w:r w:rsidRPr="0040063A">
        <w:rPr>
          <w:rFonts w:asciiTheme="majorHAnsi" w:hAnsiTheme="majorHAnsi"/>
          <w:b/>
          <w:i/>
        </w:rPr>
        <w:t xml:space="preserve">¿Fue derivado a otro médico? </w:t>
      </w:r>
    </w:p>
    <w:p w14:paraId="5666AF53" w14:textId="77777777" w:rsidR="00F8557C" w:rsidRDefault="00F8557C" w:rsidP="0040063A">
      <w:pPr>
        <w:spacing w:after="0"/>
        <w:rPr>
          <w:rFonts w:asciiTheme="majorHAnsi" w:hAnsiTheme="majorHAnsi"/>
          <w:b/>
          <w:bCs/>
          <w:i/>
          <w:iCs/>
        </w:rPr>
      </w:pPr>
      <w:r w:rsidRPr="0040063A">
        <w:rPr>
          <w:rFonts w:asciiTheme="majorHAnsi" w:hAnsiTheme="majorHAnsi"/>
          <w:b/>
          <w:bCs/>
          <w:i/>
          <w:iCs/>
        </w:rPr>
        <w:t xml:space="preserve">Porcentaje SI </w:t>
      </w:r>
    </w:p>
    <w:p w14:paraId="5E2BF801" w14:textId="77777777" w:rsidR="00D43B33" w:rsidRPr="0040063A" w:rsidRDefault="00D43B33" w:rsidP="0040063A">
      <w:pPr>
        <w:spacing w:after="0"/>
        <w:rPr>
          <w:rFonts w:asciiTheme="majorHAnsi" w:hAnsiTheme="majorHAnsi"/>
          <w:b/>
          <w:i/>
        </w:rPr>
      </w:pPr>
    </w:p>
    <w:p w14:paraId="3C60ECCD" w14:textId="77777777" w:rsidR="00F8557C" w:rsidRPr="0040063A" w:rsidRDefault="00F8557C" w:rsidP="0040063A">
      <w:pPr>
        <w:rPr>
          <w:rStyle w:val="nfasissutil"/>
          <w:sz w:val="24"/>
        </w:rPr>
      </w:pPr>
      <w:r w:rsidRPr="0040063A">
        <w:rPr>
          <w:i/>
          <w:iCs/>
          <w:noProof/>
          <w:color w:val="808080" w:themeColor="text1" w:themeTint="7F"/>
          <w:sz w:val="24"/>
          <w:lang w:eastAsia="es-CL"/>
        </w:rPr>
        <w:drawing>
          <wp:inline distT="0" distB="0" distL="0" distR="0" wp14:anchorId="29B20990" wp14:editId="2E25A4B1">
            <wp:extent cx="5487591" cy="3990975"/>
            <wp:effectExtent l="0" t="0" r="0"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5.png"/>
                    <pic:cNvPicPr/>
                  </pic:nvPicPr>
                  <pic:blipFill>
                    <a:blip r:embed="rId33">
                      <a:extLst>
                        <a:ext uri="{28A0092B-C50C-407E-A947-70E740481C1C}">
                          <a14:useLocalDpi xmlns:a14="http://schemas.microsoft.com/office/drawing/2010/main" val="0"/>
                        </a:ext>
                      </a:extLst>
                    </a:blip>
                    <a:stretch>
                      <a:fillRect/>
                    </a:stretch>
                  </pic:blipFill>
                  <pic:spPr>
                    <a:xfrm>
                      <a:off x="0" y="0"/>
                      <a:ext cx="5525046" cy="4018215"/>
                    </a:xfrm>
                    <a:prstGeom prst="rect">
                      <a:avLst/>
                    </a:prstGeom>
                  </pic:spPr>
                </pic:pic>
              </a:graphicData>
            </a:graphic>
          </wp:inline>
        </w:drawing>
      </w:r>
    </w:p>
    <w:p w14:paraId="6D6952A8" w14:textId="77777777" w:rsidR="00F8557C" w:rsidRPr="0040063A" w:rsidRDefault="00F8557C" w:rsidP="0040063A">
      <w:pPr>
        <w:rPr>
          <w:rStyle w:val="nfasissutil"/>
          <w:sz w:val="24"/>
        </w:rPr>
      </w:pPr>
      <w:r w:rsidRPr="0040063A">
        <w:rPr>
          <w:rFonts w:asciiTheme="majorHAnsi" w:hAnsiTheme="majorHAnsi"/>
          <w:noProof/>
          <w:lang w:eastAsia="es-CL"/>
        </w:rPr>
        <mc:AlternateContent>
          <mc:Choice Requires="wps">
            <w:drawing>
              <wp:anchor distT="0" distB="0" distL="114300" distR="114300" simplePos="0" relativeHeight="251676672" behindDoc="0" locked="0" layoutInCell="1" allowOverlap="1" wp14:anchorId="752BF54C" wp14:editId="326E68BF">
                <wp:simplePos x="0" y="0"/>
                <wp:positionH relativeFrom="column">
                  <wp:posOffset>113665</wp:posOffset>
                </wp:positionH>
                <wp:positionV relativeFrom="paragraph">
                  <wp:posOffset>1905</wp:posOffset>
                </wp:positionV>
                <wp:extent cx="5455285" cy="491319"/>
                <wp:effectExtent l="0" t="0" r="0" b="444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491319"/>
                        </a:xfrm>
                        <a:prstGeom prst="rect">
                          <a:avLst/>
                        </a:prstGeom>
                        <a:solidFill>
                          <a:srgbClr val="FFFFFF"/>
                        </a:solidFill>
                        <a:ln w="9525">
                          <a:noFill/>
                          <a:miter lim="800000"/>
                          <a:headEnd/>
                          <a:tailEnd/>
                        </a:ln>
                      </wps:spPr>
                      <wps:txbx>
                        <w:txbxContent>
                          <w:p w14:paraId="725309F5" w14:textId="77777777" w:rsidR="0036484A" w:rsidRPr="0040063A" w:rsidRDefault="0036484A" w:rsidP="0040063A">
                            <w:pPr>
                              <w:rPr>
                                <w:rStyle w:val="nfasissutil"/>
                                <w:rFonts w:asciiTheme="majorHAnsi" w:hAnsiTheme="majorHAnsi"/>
                                <w:i w:val="0"/>
                                <w:color w:val="auto"/>
                                <w:sz w:val="24"/>
                              </w:rPr>
                            </w:pPr>
                            <w:r w:rsidRPr="0040063A">
                              <w:rPr>
                                <w:rStyle w:val="nfasissutil"/>
                                <w:rFonts w:asciiTheme="majorHAnsi" w:hAnsiTheme="majorHAnsi"/>
                                <w:b/>
                                <w:i w:val="0"/>
                                <w:color w:val="auto"/>
                                <w:sz w:val="24"/>
                              </w:rPr>
                              <w:t>Un 25,7% de los pacientes atendidos fueron derivados  (n=272/1057)</w:t>
                            </w:r>
                            <w:r w:rsidRPr="0040063A">
                              <w:rPr>
                                <w:rStyle w:val="nfasissutil"/>
                                <w:rFonts w:asciiTheme="majorHAnsi" w:hAnsiTheme="majorHAnsi"/>
                                <w:i w:val="0"/>
                                <w:color w:val="auto"/>
                                <w:sz w:val="24"/>
                              </w:rPr>
                              <w:t>, siendo mayoritariamente usuarios de FONASA (81,3%).</w:t>
                            </w:r>
                          </w:p>
                          <w:p w14:paraId="76B1EC78" w14:textId="77777777" w:rsidR="0036484A" w:rsidRPr="008E6DC3" w:rsidRDefault="0036484A" w:rsidP="00F8557C">
                            <w:pPr>
                              <w:jc w:val="center"/>
                              <w:rPr>
                                <w:rStyle w:val="nfasissutil"/>
                                <w:rFonts w:asciiTheme="majorHAnsi" w:hAnsiTheme="majorHAnsi"/>
                                <w:i w:val="0"/>
                                <w:color w:val="808080" w:themeColor="background1" w:themeShade="8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1" type="#_x0000_t202" style="position:absolute;margin-left:8.95pt;margin-top:.15pt;width:429.55pt;height:3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" stroked="f">
                <v:textbox>
                  <w:txbxContent>
                    <w:p w14:paraId="725309F5" w14:textId="77777777" w:rsidR="0036484A" w:rsidRPr="0040063A" w:rsidRDefault="0036484A" w:rsidP="0040063A">
                      <w:pPr>
                        <w:rPr>
                          <w:rStyle w:val="nfasissutil"/>
                          <w:rFonts w:asciiTheme="majorHAnsi" w:hAnsiTheme="majorHAnsi"/>
                          <w:i w:val="0"/>
                          <w:color w:val="auto"/>
                          <w:sz w:val="24"/>
                        </w:rPr>
                      </w:pPr>
                      <w:r w:rsidRPr="0040063A">
                        <w:rPr>
                          <w:rStyle w:val="nfasissutil"/>
                          <w:rFonts w:asciiTheme="majorHAnsi" w:hAnsiTheme="majorHAnsi"/>
                          <w:b/>
                          <w:i w:val="0"/>
                          <w:color w:val="auto"/>
                          <w:sz w:val="24"/>
                        </w:rPr>
                        <w:t>Un 25,7% de los pacientes atendidos fueron derivados  (n=272/1057)</w:t>
                      </w:r>
                      <w:r w:rsidRPr="0040063A">
                        <w:rPr>
                          <w:rStyle w:val="nfasissutil"/>
                          <w:rFonts w:asciiTheme="majorHAnsi" w:hAnsiTheme="majorHAnsi"/>
                          <w:i w:val="0"/>
                          <w:color w:val="auto"/>
                          <w:sz w:val="24"/>
                        </w:rPr>
                        <w:t>, siendo mayoritariamente usuarios de FONASA (81,3%).</w:t>
                      </w:r>
                    </w:p>
                    <w:p w14:paraId="76B1EC78" w14:textId="77777777" w:rsidR="0036484A" w:rsidRPr="008E6DC3" w:rsidRDefault="0036484A" w:rsidP="00F8557C">
                      <w:pPr>
                        <w:jc w:val="center"/>
                        <w:rPr>
                          <w:rStyle w:val="nfasissutil"/>
                          <w:rFonts w:asciiTheme="majorHAnsi" w:hAnsiTheme="majorHAnsi"/>
                          <w:i w:val="0"/>
                          <w:color w:val="808080" w:themeColor="background1" w:themeShade="80"/>
                          <w:sz w:val="24"/>
                        </w:rPr>
                      </w:pPr>
                    </w:p>
                  </w:txbxContent>
                </v:textbox>
              </v:shape>
            </w:pict>
          </mc:Fallback>
        </mc:AlternateContent>
      </w:r>
    </w:p>
    <w:p w14:paraId="7C94DD3B" w14:textId="77777777" w:rsidR="00F8557C" w:rsidRPr="0040063A" w:rsidRDefault="00F8557C" w:rsidP="0040063A">
      <w:pPr>
        <w:spacing w:after="0"/>
        <w:rPr>
          <w:rStyle w:val="nfasissutil"/>
          <w:rFonts w:asciiTheme="majorHAnsi" w:hAnsiTheme="majorHAnsi"/>
          <w:b/>
          <w:i w:val="0"/>
          <w:sz w:val="24"/>
        </w:rPr>
      </w:pPr>
    </w:p>
    <w:p w14:paraId="75F81758" w14:textId="77777777" w:rsidR="00F8557C" w:rsidRPr="0040063A" w:rsidRDefault="00F8557C" w:rsidP="0040063A">
      <w:pPr>
        <w:rPr>
          <w:rStyle w:val="nfasissutil"/>
          <w:rFonts w:asciiTheme="majorHAnsi" w:hAnsiTheme="majorHAnsi"/>
          <w:b/>
          <w:i w:val="0"/>
          <w:sz w:val="24"/>
        </w:rPr>
      </w:pPr>
      <w:r w:rsidRPr="0040063A">
        <w:rPr>
          <w:rStyle w:val="nfasissutil"/>
          <w:rFonts w:asciiTheme="majorHAnsi" w:hAnsiTheme="majorHAnsi"/>
          <w:b/>
          <w:i w:val="0"/>
          <w:sz w:val="24"/>
        </w:rPr>
        <w:br w:type="page"/>
      </w:r>
    </w:p>
    <w:p w14:paraId="49A46EFF"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15.- Frecuencia de derivación de encuestados asegurados en FONASA vs. ISAPREs</w:t>
      </w:r>
    </w:p>
    <w:p w14:paraId="4443195C"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5D30A767" w14:textId="77777777" w:rsidR="00F8557C" w:rsidRPr="0040063A" w:rsidRDefault="00F8557C" w:rsidP="0040063A">
      <w:pPr>
        <w:spacing w:after="0"/>
        <w:rPr>
          <w:rFonts w:asciiTheme="majorHAnsi" w:hAnsiTheme="majorHAnsi"/>
          <w:b/>
          <w:i/>
        </w:rPr>
      </w:pPr>
    </w:p>
    <w:p w14:paraId="2E92F11D" w14:textId="77777777" w:rsidR="00F8557C" w:rsidRPr="0040063A" w:rsidRDefault="00F8557C" w:rsidP="0040063A">
      <w:pPr>
        <w:spacing w:after="0"/>
        <w:rPr>
          <w:rFonts w:asciiTheme="majorHAnsi" w:hAnsiTheme="majorHAnsi"/>
          <w:sz w:val="20"/>
        </w:rPr>
      </w:pPr>
      <w:r w:rsidRPr="0040063A">
        <w:rPr>
          <w:rFonts w:asciiTheme="majorHAnsi" w:hAnsiTheme="majorHAnsi"/>
          <w:b/>
          <w:i/>
        </w:rPr>
        <w:t>¿Fue derivado a otro médico?</w:t>
      </w:r>
    </w:p>
    <w:p w14:paraId="56389F14" w14:textId="77777777" w:rsidR="00F8557C" w:rsidRPr="0040063A" w:rsidRDefault="00F8557C" w:rsidP="0040063A">
      <w:pPr>
        <w:spacing w:after="0"/>
        <w:rPr>
          <w:rFonts w:asciiTheme="majorHAnsi" w:hAnsiTheme="majorHAnsi"/>
          <w:sz w:val="20"/>
        </w:rPr>
      </w:pPr>
      <w:r w:rsidRPr="0040063A">
        <w:rPr>
          <w:rFonts w:asciiTheme="majorHAnsi" w:hAnsiTheme="majorHAnsi"/>
          <w:noProof/>
          <w:sz w:val="20"/>
          <w:lang w:eastAsia="es-CL"/>
        </w:rPr>
        <w:drawing>
          <wp:inline distT="0" distB="0" distL="0" distR="0" wp14:anchorId="50B53A7B" wp14:editId="53916B61">
            <wp:extent cx="3912782" cy="2845820"/>
            <wp:effectExtent l="0" t="0" r="0" b="0"/>
            <wp:docPr id="9"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16546" cy="2848557"/>
                    </a:xfrm>
                    <a:prstGeom prst="rect">
                      <a:avLst/>
                    </a:prstGeom>
                  </pic:spPr>
                </pic:pic>
              </a:graphicData>
            </a:graphic>
          </wp:inline>
        </w:drawing>
      </w:r>
    </w:p>
    <w:p w14:paraId="553BAF49" w14:textId="77777777" w:rsidR="00F8557C" w:rsidRPr="0040063A" w:rsidRDefault="00F8557C" w:rsidP="0040063A">
      <w:pPr>
        <w:spacing w:after="0"/>
        <w:rPr>
          <w:rStyle w:val="nfasissutil"/>
          <w:rFonts w:asciiTheme="majorHAnsi" w:hAnsiTheme="majorHAnsi"/>
          <w:b/>
          <w:i w:val="0"/>
          <w:sz w:val="24"/>
        </w:rPr>
      </w:pPr>
      <w:r w:rsidRPr="0040063A">
        <w:rPr>
          <w:rFonts w:asciiTheme="majorHAnsi" w:hAnsiTheme="majorHAnsi"/>
          <w:noProof/>
          <w:lang w:eastAsia="es-CL"/>
        </w:rPr>
        <mc:AlternateContent>
          <mc:Choice Requires="wps">
            <w:drawing>
              <wp:anchor distT="0" distB="0" distL="114300" distR="114300" simplePos="0" relativeHeight="251686912" behindDoc="0" locked="0" layoutInCell="1" allowOverlap="1" wp14:anchorId="0CD15B42" wp14:editId="3217156E">
                <wp:simplePos x="0" y="0"/>
                <wp:positionH relativeFrom="column">
                  <wp:posOffset>-83185</wp:posOffset>
                </wp:positionH>
                <wp:positionV relativeFrom="paragraph">
                  <wp:posOffset>34925</wp:posOffset>
                </wp:positionV>
                <wp:extent cx="5455285" cy="490855"/>
                <wp:effectExtent l="0" t="0" r="5715"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490855"/>
                        </a:xfrm>
                        <a:prstGeom prst="rect">
                          <a:avLst/>
                        </a:prstGeom>
                        <a:solidFill>
                          <a:srgbClr val="FFFFFF"/>
                        </a:solidFill>
                        <a:ln w="9525">
                          <a:noFill/>
                          <a:miter lim="800000"/>
                          <a:headEnd/>
                          <a:tailEnd/>
                        </a:ln>
                      </wps:spPr>
                      <wps:txbx>
                        <w:txbxContent>
                          <w:p w14:paraId="2D91B665" w14:textId="77777777" w:rsidR="0036484A" w:rsidRPr="0040063A" w:rsidRDefault="0036484A" w:rsidP="0040063A">
                            <w:pPr>
                              <w:spacing w:after="0"/>
                              <w:rPr>
                                <w:rFonts w:asciiTheme="majorHAnsi" w:hAnsiTheme="majorHAnsi"/>
                                <w:iCs/>
                                <w:sz w:val="24"/>
                              </w:rPr>
                            </w:pPr>
                            <w:r w:rsidRPr="0040063A">
                              <w:rPr>
                                <w:rFonts w:asciiTheme="majorHAnsi" w:hAnsiTheme="majorHAnsi"/>
                                <w:iCs/>
                                <w:sz w:val="24"/>
                              </w:rPr>
                              <w:t xml:space="preserve">La probabilidad de ser derivado a otro médico es </w:t>
                            </w:r>
                            <w:r w:rsidRPr="0040063A">
                              <w:rPr>
                                <w:rFonts w:asciiTheme="majorHAnsi" w:hAnsiTheme="majorHAnsi"/>
                                <w:b/>
                                <w:iCs/>
                                <w:sz w:val="24"/>
                              </w:rPr>
                              <w:t>2 veces mayor en los usu</w:t>
                            </w:r>
                            <w:r w:rsidRPr="0040063A">
                              <w:rPr>
                                <w:rFonts w:asciiTheme="majorHAnsi" w:hAnsiTheme="majorHAnsi"/>
                                <w:b/>
                                <w:iCs/>
                                <w:sz w:val="24"/>
                              </w:rPr>
                              <w:t>a</w:t>
                            </w:r>
                            <w:r w:rsidRPr="0040063A">
                              <w:rPr>
                                <w:rFonts w:asciiTheme="majorHAnsi" w:hAnsiTheme="majorHAnsi"/>
                                <w:b/>
                                <w:iCs/>
                                <w:sz w:val="24"/>
                              </w:rPr>
                              <w:t>rios FONASA que en los usuarios de ISAPREs (p&lt;0,05)</w:t>
                            </w:r>
                            <w:r w:rsidRPr="0040063A">
                              <w:rPr>
                                <w:rFonts w:asciiTheme="majorHAnsi" w:hAnsiTheme="majorHAnsi"/>
                                <w:iCs/>
                                <w:sz w:val="24"/>
                              </w:rPr>
                              <w:t>.</w:t>
                            </w:r>
                          </w:p>
                          <w:p w14:paraId="4A0F0FD1" w14:textId="77777777" w:rsidR="0036484A" w:rsidRPr="0040063A" w:rsidRDefault="0036484A" w:rsidP="0040063A">
                            <w:pPr>
                              <w:rPr>
                                <w:rStyle w:val="nfasissutil"/>
                                <w:rFonts w:asciiTheme="majorHAnsi" w:hAnsiTheme="majorHAnsi"/>
                                <w:i w:val="0"/>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2" type="#_x0000_t202" style="position:absolute;margin-left:-6.5pt;margin-top:2.75pt;width:429.55pt;height:3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" stroked="f">
                <v:textbox>
                  <w:txbxContent>
                    <w:p w14:paraId="2D91B665" w14:textId="77777777" w:rsidR="0036484A" w:rsidRPr="0040063A" w:rsidRDefault="0036484A" w:rsidP="0040063A">
                      <w:pPr>
                        <w:spacing w:after="0"/>
                        <w:rPr>
                          <w:rFonts w:asciiTheme="majorHAnsi" w:hAnsiTheme="majorHAnsi"/>
                          <w:iCs/>
                          <w:sz w:val="24"/>
                        </w:rPr>
                      </w:pPr>
                      <w:r w:rsidRPr="0040063A">
                        <w:rPr>
                          <w:rFonts w:asciiTheme="majorHAnsi" w:hAnsiTheme="majorHAnsi"/>
                          <w:iCs/>
                          <w:sz w:val="24"/>
                        </w:rPr>
                        <w:t xml:space="preserve">La probabilidad de ser derivado a otro médico es </w:t>
                      </w:r>
                      <w:r w:rsidRPr="0040063A">
                        <w:rPr>
                          <w:rFonts w:asciiTheme="majorHAnsi" w:hAnsiTheme="majorHAnsi"/>
                          <w:b/>
                          <w:iCs/>
                          <w:sz w:val="24"/>
                        </w:rPr>
                        <w:t>2 veces mayor en los usuarios FONASA que en los usuarios de ISAPREs (p&lt;0,05)</w:t>
                      </w:r>
                      <w:r w:rsidRPr="0040063A">
                        <w:rPr>
                          <w:rFonts w:asciiTheme="majorHAnsi" w:hAnsiTheme="majorHAnsi"/>
                          <w:iCs/>
                          <w:sz w:val="24"/>
                        </w:rPr>
                        <w:t>.</w:t>
                      </w:r>
                    </w:p>
                    <w:p w14:paraId="4A0F0FD1" w14:textId="77777777" w:rsidR="0036484A" w:rsidRPr="0040063A" w:rsidRDefault="0036484A" w:rsidP="0040063A">
                      <w:pPr>
                        <w:rPr>
                          <w:rStyle w:val="nfasissutil"/>
                          <w:rFonts w:asciiTheme="majorHAnsi" w:hAnsiTheme="majorHAnsi"/>
                          <w:i w:val="0"/>
                          <w:color w:val="auto"/>
                          <w:sz w:val="24"/>
                        </w:rPr>
                      </w:pPr>
                    </w:p>
                  </w:txbxContent>
                </v:textbox>
              </v:shape>
            </w:pict>
          </mc:Fallback>
        </mc:AlternateContent>
      </w:r>
    </w:p>
    <w:p w14:paraId="6DC0685F" w14:textId="77777777" w:rsidR="00F8557C" w:rsidRPr="0040063A" w:rsidRDefault="00F8557C" w:rsidP="0040063A">
      <w:pPr>
        <w:spacing w:after="0"/>
        <w:rPr>
          <w:rStyle w:val="nfasissutil"/>
          <w:rFonts w:asciiTheme="majorHAnsi" w:hAnsiTheme="majorHAnsi"/>
          <w:b/>
          <w:i w:val="0"/>
          <w:sz w:val="24"/>
        </w:rPr>
      </w:pPr>
    </w:p>
    <w:p w14:paraId="0970F116" w14:textId="77777777" w:rsidR="00F8557C" w:rsidRPr="0040063A" w:rsidRDefault="00F8557C" w:rsidP="0040063A">
      <w:pPr>
        <w:spacing w:after="0"/>
        <w:rPr>
          <w:rStyle w:val="nfasissutil"/>
          <w:rFonts w:asciiTheme="majorHAnsi" w:hAnsiTheme="majorHAnsi"/>
          <w:b/>
          <w:i w:val="0"/>
          <w:sz w:val="24"/>
        </w:rPr>
      </w:pPr>
    </w:p>
    <w:p w14:paraId="4CDD941C" w14:textId="77777777" w:rsidR="00F8557C" w:rsidRPr="0040063A" w:rsidRDefault="00F8557C" w:rsidP="0040063A">
      <w:pPr>
        <w:spacing w:after="0"/>
        <w:rPr>
          <w:rStyle w:val="nfasissutil"/>
          <w:rFonts w:asciiTheme="majorHAnsi" w:hAnsiTheme="majorHAnsi"/>
          <w:b/>
          <w:i w:val="0"/>
          <w:sz w:val="24"/>
        </w:rPr>
      </w:pPr>
    </w:p>
    <w:p w14:paraId="6B87DC12"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 xml:space="preserve">Gráfico 16.- Establecimiento de salud al que fue derivado </w:t>
      </w:r>
    </w:p>
    <w:p w14:paraId="56129FF0"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238EAEB4" w14:textId="77777777" w:rsidR="00F8557C" w:rsidRPr="0040063A" w:rsidRDefault="00F8557C" w:rsidP="0040063A">
      <w:pPr>
        <w:spacing w:after="0"/>
        <w:rPr>
          <w:rFonts w:asciiTheme="majorHAnsi" w:hAnsiTheme="majorHAnsi"/>
          <w:sz w:val="20"/>
        </w:rPr>
      </w:pPr>
    </w:p>
    <w:p w14:paraId="33D0F42D" w14:textId="77777777" w:rsidR="00F8557C" w:rsidRPr="0040063A" w:rsidRDefault="00F8557C" w:rsidP="0040063A">
      <w:pPr>
        <w:spacing w:after="0"/>
        <w:rPr>
          <w:rFonts w:asciiTheme="majorHAnsi" w:hAnsiTheme="majorHAnsi"/>
          <w:sz w:val="20"/>
        </w:rPr>
      </w:pPr>
    </w:p>
    <w:p w14:paraId="72343271" w14:textId="77777777" w:rsidR="00F8557C" w:rsidRPr="0040063A" w:rsidRDefault="00F8557C" w:rsidP="0040063A">
      <w:pPr>
        <w:rPr>
          <w:rStyle w:val="nfasissutil"/>
          <w:sz w:val="24"/>
        </w:rPr>
      </w:pPr>
      <w:r w:rsidRPr="0040063A">
        <w:rPr>
          <w:rFonts w:asciiTheme="majorHAnsi" w:hAnsiTheme="majorHAnsi"/>
          <w:noProof/>
          <w:lang w:eastAsia="es-CL"/>
        </w:rPr>
        <mc:AlternateContent>
          <mc:Choice Requires="wps">
            <w:drawing>
              <wp:anchor distT="0" distB="0" distL="114300" distR="114300" simplePos="0" relativeHeight="251678720" behindDoc="0" locked="0" layoutInCell="1" allowOverlap="1" wp14:anchorId="51412DD7" wp14:editId="4C886A1F">
                <wp:simplePos x="0" y="0"/>
                <wp:positionH relativeFrom="column">
                  <wp:posOffset>97790</wp:posOffset>
                </wp:positionH>
                <wp:positionV relativeFrom="paragraph">
                  <wp:posOffset>2387913</wp:posOffset>
                </wp:positionV>
                <wp:extent cx="5455285" cy="490855"/>
                <wp:effectExtent l="0" t="0" r="0" b="444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490855"/>
                        </a:xfrm>
                        <a:prstGeom prst="rect">
                          <a:avLst/>
                        </a:prstGeom>
                        <a:solidFill>
                          <a:srgbClr val="FFFFFF"/>
                        </a:solidFill>
                        <a:ln w="9525">
                          <a:noFill/>
                          <a:miter lim="800000"/>
                          <a:headEnd/>
                          <a:tailEnd/>
                        </a:ln>
                      </wps:spPr>
                      <wps:txbx>
                        <w:txbxContent>
                          <w:p w14:paraId="7C69A349" w14:textId="77777777" w:rsidR="0036484A" w:rsidRPr="0040063A" w:rsidRDefault="0036484A" w:rsidP="00F8557C">
                            <w:pPr>
                              <w:spacing w:after="0"/>
                              <w:jc w:val="both"/>
                              <w:rPr>
                                <w:rStyle w:val="nfasissutil"/>
                                <w:rFonts w:asciiTheme="majorHAnsi" w:hAnsiTheme="majorHAnsi"/>
                                <w:i w:val="0"/>
                                <w:color w:val="auto"/>
                                <w:sz w:val="24"/>
                              </w:rPr>
                            </w:pPr>
                            <w:r w:rsidRPr="0040063A">
                              <w:rPr>
                                <w:rStyle w:val="nfasissutil"/>
                                <w:rFonts w:asciiTheme="majorHAnsi" w:hAnsiTheme="majorHAnsi"/>
                                <w:i w:val="0"/>
                                <w:color w:val="auto"/>
                                <w:sz w:val="24"/>
                              </w:rPr>
                              <w:t>Además, un 63,2% indicó que el doctor al que fue derivado conocía de su caso.</w:t>
                            </w:r>
                          </w:p>
                          <w:p w14:paraId="7BAA3342" w14:textId="77777777" w:rsidR="0036484A" w:rsidRPr="0040063A" w:rsidRDefault="0036484A" w:rsidP="00F8557C">
                            <w:pPr>
                              <w:jc w:val="center"/>
                              <w:rPr>
                                <w:rStyle w:val="nfasissutil"/>
                                <w:rFonts w:asciiTheme="majorHAnsi" w:hAnsiTheme="majorHAnsi"/>
                                <w:i w:val="0"/>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3" type="#_x0000_t202" style="position:absolute;margin-left:7.7pt;margin-top:188pt;width:429.55pt;height:3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" stroked="f">
                <v:textbox>
                  <w:txbxContent>
                    <w:p w14:paraId="7C69A349" w14:textId="77777777" w:rsidR="0036484A" w:rsidRPr="0040063A" w:rsidRDefault="0036484A" w:rsidP="00F8557C">
                      <w:pPr>
                        <w:spacing w:after="0"/>
                        <w:jc w:val="both"/>
                        <w:rPr>
                          <w:rStyle w:val="nfasissutil"/>
                          <w:rFonts w:asciiTheme="majorHAnsi" w:hAnsiTheme="majorHAnsi"/>
                          <w:i w:val="0"/>
                          <w:color w:val="auto"/>
                          <w:sz w:val="24"/>
                        </w:rPr>
                      </w:pPr>
                      <w:r w:rsidRPr="0040063A">
                        <w:rPr>
                          <w:rStyle w:val="nfasissutil"/>
                          <w:rFonts w:asciiTheme="majorHAnsi" w:hAnsiTheme="majorHAnsi"/>
                          <w:i w:val="0"/>
                          <w:color w:val="auto"/>
                          <w:sz w:val="24"/>
                        </w:rPr>
                        <w:t>Además, un 63,2% indicó que el doctor al que fue derivado conocía de su caso.</w:t>
                      </w:r>
                    </w:p>
                    <w:p w14:paraId="7BAA3342" w14:textId="77777777" w:rsidR="0036484A" w:rsidRPr="0040063A" w:rsidRDefault="0036484A" w:rsidP="00F8557C">
                      <w:pPr>
                        <w:jc w:val="center"/>
                        <w:rPr>
                          <w:rStyle w:val="nfasissutil"/>
                          <w:rFonts w:asciiTheme="majorHAnsi" w:hAnsiTheme="majorHAnsi"/>
                          <w:i w:val="0"/>
                          <w:color w:val="auto"/>
                          <w:sz w:val="24"/>
                        </w:rPr>
                      </w:pPr>
                    </w:p>
                  </w:txbxContent>
                </v:textbox>
              </v:shape>
            </w:pict>
          </mc:Fallback>
        </mc:AlternateContent>
      </w:r>
      <w:r w:rsidRPr="0040063A">
        <w:rPr>
          <w:rFonts w:asciiTheme="majorHAnsi" w:hAnsiTheme="majorHAnsi"/>
          <w:noProof/>
          <w:lang w:eastAsia="es-CL"/>
        </w:rPr>
        <mc:AlternateContent>
          <mc:Choice Requires="wps">
            <w:drawing>
              <wp:anchor distT="0" distB="0" distL="114300" distR="114300" simplePos="0" relativeHeight="251677696" behindDoc="0" locked="0" layoutInCell="1" allowOverlap="1" wp14:anchorId="285BF903" wp14:editId="6B6CA215">
                <wp:simplePos x="0" y="0"/>
                <wp:positionH relativeFrom="column">
                  <wp:posOffset>3273425</wp:posOffset>
                </wp:positionH>
                <wp:positionV relativeFrom="paragraph">
                  <wp:posOffset>214308</wp:posOffset>
                </wp:positionV>
                <wp:extent cx="2251880" cy="2251881"/>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880" cy="2251881"/>
                        </a:xfrm>
                        <a:prstGeom prst="rect">
                          <a:avLst/>
                        </a:prstGeom>
                        <a:solidFill>
                          <a:srgbClr val="FFFFFF"/>
                        </a:solidFill>
                        <a:ln w="9525">
                          <a:noFill/>
                          <a:miter lim="800000"/>
                          <a:headEnd/>
                          <a:tailEnd/>
                        </a:ln>
                      </wps:spPr>
                      <wps:txbx>
                        <w:txbxContent>
                          <w:p w14:paraId="2426E53D" w14:textId="77777777" w:rsidR="0036484A" w:rsidRPr="0040063A" w:rsidRDefault="0036484A" w:rsidP="00F8557C">
                            <w:pPr>
                              <w:spacing w:after="0"/>
                              <w:jc w:val="both"/>
                              <w:rPr>
                                <w:rStyle w:val="nfasissutil"/>
                                <w:rFonts w:asciiTheme="majorHAnsi" w:hAnsiTheme="majorHAnsi"/>
                                <w:i w:val="0"/>
                                <w:color w:val="auto"/>
                                <w:sz w:val="24"/>
                              </w:rPr>
                            </w:pPr>
                            <w:r w:rsidRPr="0040063A">
                              <w:rPr>
                                <w:rStyle w:val="nfasissutil"/>
                                <w:rFonts w:asciiTheme="majorHAnsi" w:hAnsiTheme="majorHAnsi"/>
                                <w:i w:val="0"/>
                                <w:color w:val="auto"/>
                                <w:sz w:val="24"/>
                              </w:rPr>
                              <w:t>Del total de pacientes deriv</w:t>
                            </w:r>
                            <w:r w:rsidRPr="0040063A">
                              <w:rPr>
                                <w:rStyle w:val="nfasissutil"/>
                                <w:rFonts w:asciiTheme="majorHAnsi" w:hAnsiTheme="majorHAnsi"/>
                                <w:i w:val="0"/>
                                <w:color w:val="auto"/>
                                <w:sz w:val="24"/>
                              </w:rPr>
                              <w:t>a</w:t>
                            </w:r>
                            <w:r w:rsidRPr="0040063A">
                              <w:rPr>
                                <w:rStyle w:val="nfasissutil"/>
                                <w:rFonts w:asciiTheme="majorHAnsi" w:hAnsiTheme="majorHAnsi"/>
                                <w:i w:val="0"/>
                                <w:color w:val="auto"/>
                                <w:sz w:val="24"/>
                              </w:rPr>
                              <w:t>dos un 62,5% (n=170/272) fue a un establecimiento de ate</w:t>
                            </w:r>
                            <w:r w:rsidRPr="0040063A">
                              <w:rPr>
                                <w:rStyle w:val="nfasissutil"/>
                                <w:rFonts w:asciiTheme="majorHAnsi" w:hAnsiTheme="majorHAnsi"/>
                                <w:i w:val="0"/>
                                <w:color w:val="auto"/>
                                <w:sz w:val="24"/>
                              </w:rPr>
                              <w:t>n</w:t>
                            </w:r>
                            <w:r w:rsidRPr="0040063A">
                              <w:rPr>
                                <w:rStyle w:val="nfasissutil"/>
                                <w:rFonts w:asciiTheme="majorHAnsi" w:hAnsiTheme="majorHAnsi"/>
                                <w:i w:val="0"/>
                                <w:color w:val="auto"/>
                                <w:sz w:val="24"/>
                              </w:rPr>
                              <w:t>ción de salud del sector públ</w:t>
                            </w:r>
                            <w:r w:rsidRPr="0040063A">
                              <w:rPr>
                                <w:rStyle w:val="nfasissutil"/>
                                <w:rFonts w:asciiTheme="majorHAnsi" w:hAnsiTheme="majorHAnsi"/>
                                <w:i w:val="0"/>
                                <w:color w:val="auto"/>
                                <w:sz w:val="24"/>
                              </w:rPr>
                              <w:t>i</w:t>
                            </w:r>
                            <w:r w:rsidRPr="0040063A">
                              <w:rPr>
                                <w:rStyle w:val="nfasissutil"/>
                                <w:rFonts w:asciiTheme="majorHAnsi" w:hAnsiTheme="majorHAnsi"/>
                                <w:i w:val="0"/>
                                <w:color w:val="auto"/>
                                <w:sz w:val="24"/>
                              </w:rPr>
                              <w:t xml:space="preserve">co. </w:t>
                            </w:r>
                            <w:r w:rsidRPr="0040063A">
                              <w:rPr>
                                <w:rStyle w:val="nfasissutil"/>
                                <w:rFonts w:asciiTheme="majorHAnsi" w:hAnsiTheme="majorHAnsi"/>
                                <w:b/>
                                <w:i w:val="0"/>
                                <w:color w:val="auto"/>
                                <w:sz w:val="24"/>
                              </w:rPr>
                              <w:t>La mayoría (77,9%) de los encuestados se sintió co</w:t>
                            </w:r>
                            <w:r w:rsidRPr="0040063A">
                              <w:rPr>
                                <w:rStyle w:val="nfasissutil"/>
                                <w:rFonts w:asciiTheme="majorHAnsi" w:hAnsiTheme="majorHAnsi"/>
                                <w:b/>
                                <w:i w:val="0"/>
                                <w:color w:val="auto"/>
                                <w:sz w:val="24"/>
                              </w:rPr>
                              <w:t>n</w:t>
                            </w:r>
                            <w:r w:rsidRPr="0040063A">
                              <w:rPr>
                                <w:rStyle w:val="nfasissutil"/>
                                <w:rFonts w:asciiTheme="majorHAnsi" w:hAnsiTheme="majorHAnsi"/>
                                <w:b/>
                                <w:i w:val="0"/>
                                <w:color w:val="auto"/>
                                <w:sz w:val="24"/>
                              </w:rPr>
                              <w:t>forme con la información entregada cuando fue der</w:t>
                            </w:r>
                            <w:r w:rsidRPr="0040063A">
                              <w:rPr>
                                <w:rStyle w:val="nfasissutil"/>
                                <w:rFonts w:asciiTheme="majorHAnsi" w:hAnsiTheme="majorHAnsi"/>
                                <w:b/>
                                <w:i w:val="0"/>
                                <w:color w:val="auto"/>
                                <w:sz w:val="24"/>
                              </w:rPr>
                              <w:t>i</w:t>
                            </w:r>
                            <w:r w:rsidRPr="0040063A">
                              <w:rPr>
                                <w:rStyle w:val="nfasissutil"/>
                                <w:rFonts w:asciiTheme="majorHAnsi" w:hAnsiTheme="majorHAnsi"/>
                                <w:b/>
                                <w:i w:val="0"/>
                                <w:color w:val="auto"/>
                                <w:sz w:val="24"/>
                              </w:rPr>
                              <w:t>vado a otro médico.</w:t>
                            </w:r>
                          </w:p>
                          <w:p w14:paraId="03351334" w14:textId="77777777" w:rsidR="0036484A" w:rsidRPr="0040063A" w:rsidRDefault="0036484A" w:rsidP="00F8557C">
                            <w:pPr>
                              <w:jc w:val="both"/>
                              <w:rPr>
                                <w:rStyle w:val="nfasissutil"/>
                                <w:rFonts w:asciiTheme="majorHAnsi" w:hAnsiTheme="majorHAnsi"/>
                                <w:i w:val="0"/>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4" type="#_x0000_t202" style="position:absolute;margin-left:257.75pt;margin-top:16.85pt;width:177.3pt;height:17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" stroked="f">
                <v:textbox>
                  <w:txbxContent>
                    <w:p w14:paraId="2426E53D" w14:textId="77777777" w:rsidR="0036484A" w:rsidRPr="0040063A" w:rsidRDefault="0036484A" w:rsidP="00F8557C">
                      <w:pPr>
                        <w:spacing w:after="0"/>
                        <w:jc w:val="both"/>
                        <w:rPr>
                          <w:rStyle w:val="nfasissutil"/>
                          <w:rFonts w:asciiTheme="majorHAnsi" w:hAnsiTheme="majorHAnsi"/>
                          <w:i w:val="0"/>
                          <w:color w:val="auto"/>
                          <w:sz w:val="24"/>
                        </w:rPr>
                      </w:pPr>
                      <w:r w:rsidRPr="0040063A">
                        <w:rPr>
                          <w:rStyle w:val="nfasissutil"/>
                          <w:rFonts w:asciiTheme="majorHAnsi" w:hAnsiTheme="majorHAnsi"/>
                          <w:i w:val="0"/>
                          <w:color w:val="auto"/>
                          <w:sz w:val="24"/>
                        </w:rPr>
                        <w:t xml:space="preserve">Del total de pacientes derivados un 62,5% (n=170/272) fue a un establecimiento de atención de salud del sector público. </w:t>
                      </w:r>
                      <w:r w:rsidRPr="0040063A">
                        <w:rPr>
                          <w:rStyle w:val="nfasissutil"/>
                          <w:rFonts w:asciiTheme="majorHAnsi" w:hAnsiTheme="majorHAnsi"/>
                          <w:b/>
                          <w:i w:val="0"/>
                          <w:color w:val="auto"/>
                          <w:sz w:val="24"/>
                        </w:rPr>
                        <w:t>La mayoría (77,9%) de los encuestados se sintió conforme con la información entregada cuando fue derivado a otro médico.</w:t>
                      </w:r>
                    </w:p>
                    <w:p w14:paraId="03351334" w14:textId="77777777" w:rsidR="0036484A" w:rsidRPr="0040063A" w:rsidRDefault="0036484A" w:rsidP="00F8557C">
                      <w:pPr>
                        <w:jc w:val="both"/>
                        <w:rPr>
                          <w:rStyle w:val="nfasissutil"/>
                          <w:rFonts w:asciiTheme="majorHAnsi" w:hAnsiTheme="majorHAnsi"/>
                          <w:i w:val="0"/>
                          <w:color w:val="auto"/>
                          <w:sz w:val="24"/>
                        </w:rPr>
                      </w:pPr>
                    </w:p>
                  </w:txbxContent>
                </v:textbox>
              </v:shape>
            </w:pict>
          </mc:Fallback>
        </mc:AlternateContent>
      </w:r>
      <w:r w:rsidRPr="0040063A">
        <w:rPr>
          <w:i/>
          <w:iCs/>
          <w:noProof/>
          <w:color w:val="808080" w:themeColor="text1" w:themeTint="7F"/>
          <w:sz w:val="24"/>
          <w:lang w:eastAsia="es-CL"/>
        </w:rPr>
        <w:drawing>
          <wp:inline distT="0" distB="0" distL="0" distR="0" wp14:anchorId="4192F019" wp14:editId="3D11BB49">
            <wp:extent cx="3264195" cy="2368532"/>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6.png"/>
                    <pic:cNvPicPr/>
                  </pic:nvPicPr>
                  <pic:blipFill>
                    <a:blip r:embed="rId35">
                      <a:extLst>
                        <a:ext uri="{28A0092B-C50C-407E-A947-70E740481C1C}">
                          <a14:useLocalDpi xmlns:a14="http://schemas.microsoft.com/office/drawing/2010/main" val="0"/>
                        </a:ext>
                      </a:extLst>
                    </a:blip>
                    <a:stretch>
                      <a:fillRect/>
                    </a:stretch>
                  </pic:blipFill>
                  <pic:spPr>
                    <a:xfrm>
                      <a:off x="0" y="0"/>
                      <a:ext cx="3262345" cy="2367189"/>
                    </a:xfrm>
                    <a:prstGeom prst="rect">
                      <a:avLst/>
                    </a:prstGeom>
                  </pic:spPr>
                </pic:pic>
              </a:graphicData>
            </a:graphic>
          </wp:inline>
        </w:drawing>
      </w:r>
    </w:p>
    <w:p w14:paraId="57801FEC" w14:textId="77777777" w:rsidR="00F8557C" w:rsidRPr="0040063A" w:rsidRDefault="00F8557C" w:rsidP="0040063A">
      <w:pPr>
        <w:rPr>
          <w:rStyle w:val="nfasissutil"/>
          <w:sz w:val="24"/>
        </w:rPr>
      </w:pPr>
    </w:p>
    <w:p w14:paraId="695578C6" w14:textId="77777777" w:rsidR="00F8557C" w:rsidRPr="0040063A" w:rsidRDefault="00F8557C" w:rsidP="0040063A">
      <w:pPr>
        <w:spacing w:after="0"/>
        <w:rPr>
          <w:rStyle w:val="nfasissutil"/>
          <w:rFonts w:asciiTheme="majorHAnsi" w:hAnsiTheme="majorHAnsi"/>
          <w:b/>
          <w:i w:val="0"/>
          <w:sz w:val="24"/>
        </w:rPr>
      </w:pPr>
    </w:p>
    <w:p w14:paraId="0F072E2E"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Tabla 1.- Percepción de satisfacción con la atención en salud recibida, según s</w:t>
      </w:r>
      <w:r w:rsidRPr="0040063A">
        <w:rPr>
          <w:rStyle w:val="nfasissutil"/>
          <w:rFonts w:asciiTheme="majorHAnsi" w:hAnsiTheme="majorHAnsi"/>
          <w:b/>
          <w:i w:val="0"/>
          <w:color w:val="auto"/>
          <w:sz w:val="24"/>
        </w:rPr>
        <w:t>e</w:t>
      </w:r>
      <w:r w:rsidRPr="0040063A">
        <w:rPr>
          <w:rStyle w:val="nfasissutil"/>
          <w:rFonts w:asciiTheme="majorHAnsi" w:hAnsiTheme="majorHAnsi"/>
          <w:b/>
          <w:i w:val="0"/>
          <w:color w:val="auto"/>
          <w:sz w:val="24"/>
        </w:rPr>
        <w:t>guro de salud</w:t>
      </w:r>
    </w:p>
    <w:p w14:paraId="218363EB" w14:textId="77777777" w:rsidR="00F8557C"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0D5A5999" w14:textId="77777777" w:rsidR="00D43B33" w:rsidRPr="0040063A" w:rsidRDefault="00D43B33" w:rsidP="0040063A">
      <w:pPr>
        <w:spacing w:after="0"/>
        <w:rPr>
          <w:rFonts w:asciiTheme="majorHAnsi" w:hAnsiTheme="majorHAnsi"/>
          <w:sz w:val="20"/>
        </w:rPr>
      </w:pPr>
    </w:p>
    <w:tbl>
      <w:tblPr>
        <w:tblStyle w:val="Cuadrculaclara-nfasis1"/>
        <w:tblW w:w="0" w:type="auto"/>
        <w:tblLook w:val="04A0" w:firstRow="1" w:lastRow="0" w:firstColumn="1" w:lastColumn="0" w:noHBand="0" w:noVBand="1"/>
      </w:tblPr>
      <w:tblGrid>
        <w:gridCol w:w="2992"/>
        <w:gridCol w:w="2993"/>
        <w:gridCol w:w="2993"/>
      </w:tblGrid>
      <w:tr w:rsidR="00541EB2" w:rsidRPr="0040063A" w14:paraId="31306CE5" w14:textId="77777777" w:rsidTr="00ED1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489CF39B" w14:textId="77777777" w:rsidR="00F8557C" w:rsidRPr="0040063A" w:rsidRDefault="00F8557C" w:rsidP="0040063A">
            <w:pPr>
              <w:rPr>
                <w:rStyle w:val="nfasissutil"/>
                <w:i w:val="0"/>
                <w:color w:val="auto"/>
                <w:sz w:val="24"/>
              </w:rPr>
            </w:pPr>
            <w:r w:rsidRPr="0040063A">
              <w:rPr>
                <w:rStyle w:val="nfasissutil"/>
                <w:i w:val="0"/>
                <w:color w:val="auto"/>
                <w:sz w:val="24"/>
              </w:rPr>
              <w:t>Seguro de salud</w:t>
            </w:r>
          </w:p>
        </w:tc>
        <w:tc>
          <w:tcPr>
            <w:tcW w:w="2993" w:type="dxa"/>
          </w:tcPr>
          <w:p w14:paraId="483A54DA" w14:textId="77777777" w:rsidR="00F8557C" w:rsidRPr="0040063A" w:rsidRDefault="00F8557C" w:rsidP="0040063A">
            <w:pPr>
              <w:cnfStyle w:val="100000000000" w:firstRow="1" w:lastRow="0" w:firstColumn="0" w:lastColumn="0" w:oddVBand="0" w:evenVBand="0" w:oddHBand="0" w:evenHBand="0" w:firstRowFirstColumn="0" w:firstRowLastColumn="0" w:lastRowFirstColumn="0" w:lastRowLastColumn="0"/>
              <w:rPr>
                <w:rStyle w:val="nfasissutil"/>
                <w:i w:val="0"/>
                <w:color w:val="auto"/>
                <w:sz w:val="24"/>
              </w:rPr>
            </w:pPr>
            <w:r w:rsidRPr="0040063A">
              <w:rPr>
                <w:rStyle w:val="nfasissutil"/>
                <w:i w:val="0"/>
                <w:color w:val="auto"/>
                <w:sz w:val="24"/>
              </w:rPr>
              <w:t>Nota promedio</w:t>
            </w:r>
          </w:p>
        </w:tc>
        <w:tc>
          <w:tcPr>
            <w:tcW w:w="2993" w:type="dxa"/>
          </w:tcPr>
          <w:p w14:paraId="00D61D58" w14:textId="77777777" w:rsidR="00F8557C" w:rsidRPr="0040063A" w:rsidRDefault="00F8557C" w:rsidP="0040063A">
            <w:pPr>
              <w:cnfStyle w:val="100000000000" w:firstRow="1" w:lastRow="0" w:firstColumn="0" w:lastColumn="0" w:oddVBand="0" w:evenVBand="0" w:oddHBand="0" w:evenHBand="0" w:firstRowFirstColumn="0" w:firstRowLastColumn="0" w:lastRowFirstColumn="0" w:lastRowLastColumn="0"/>
              <w:rPr>
                <w:rStyle w:val="nfasissutil"/>
                <w:i w:val="0"/>
                <w:color w:val="auto"/>
                <w:sz w:val="24"/>
              </w:rPr>
            </w:pPr>
            <w:r w:rsidRPr="0040063A">
              <w:rPr>
                <w:rStyle w:val="nfasissutil"/>
                <w:i w:val="0"/>
                <w:color w:val="auto"/>
                <w:sz w:val="24"/>
              </w:rPr>
              <w:t>IC 95%</w:t>
            </w:r>
          </w:p>
        </w:tc>
      </w:tr>
      <w:tr w:rsidR="00541EB2" w:rsidRPr="0040063A" w14:paraId="02BC403E" w14:textId="77777777" w:rsidTr="00ED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29CE6250" w14:textId="77777777" w:rsidR="00F8557C" w:rsidRPr="0040063A" w:rsidRDefault="00F8557C" w:rsidP="0040063A">
            <w:pPr>
              <w:rPr>
                <w:rStyle w:val="nfasissutil"/>
                <w:b w:val="0"/>
                <w:i w:val="0"/>
                <w:color w:val="auto"/>
                <w:sz w:val="24"/>
              </w:rPr>
            </w:pPr>
            <w:r w:rsidRPr="0040063A">
              <w:rPr>
                <w:rStyle w:val="nfasissutil"/>
                <w:b w:val="0"/>
                <w:i w:val="0"/>
                <w:color w:val="auto"/>
                <w:sz w:val="24"/>
              </w:rPr>
              <w:t>ISAPREs</w:t>
            </w:r>
          </w:p>
        </w:tc>
        <w:tc>
          <w:tcPr>
            <w:tcW w:w="2993" w:type="dxa"/>
          </w:tcPr>
          <w:p w14:paraId="6D9E633A"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5,95</w:t>
            </w:r>
          </w:p>
        </w:tc>
        <w:tc>
          <w:tcPr>
            <w:tcW w:w="2993" w:type="dxa"/>
          </w:tcPr>
          <w:p w14:paraId="70518730"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5,78: 6,12</w:t>
            </w:r>
          </w:p>
        </w:tc>
      </w:tr>
      <w:tr w:rsidR="00541EB2" w:rsidRPr="0040063A" w14:paraId="23CE9AD4" w14:textId="77777777" w:rsidTr="00ED1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0AF92B1F" w14:textId="77777777" w:rsidR="00F8557C" w:rsidRPr="0040063A" w:rsidRDefault="00F8557C" w:rsidP="0040063A">
            <w:pPr>
              <w:rPr>
                <w:rStyle w:val="nfasissutil"/>
                <w:b w:val="0"/>
                <w:i w:val="0"/>
                <w:color w:val="auto"/>
                <w:sz w:val="24"/>
              </w:rPr>
            </w:pPr>
            <w:r w:rsidRPr="0040063A">
              <w:rPr>
                <w:rStyle w:val="nfasissutil"/>
                <w:b w:val="0"/>
                <w:i w:val="0"/>
                <w:color w:val="auto"/>
                <w:sz w:val="24"/>
              </w:rPr>
              <w:t>FONASA</w:t>
            </w:r>
          </w:p>
        </w:tc>
        <w:tc>
          <w:tcPr>
            <w:tcW w:w="2993" w:type="dxa"/>
          </w:tcPr>
          <w:p w14:paraId="13F7F844"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5,55</w:t>
            </w:r>
          </w:p>
        </w:tc>
        <w:tc>
          <w:tcPr>
            <w:tcW w:w="2993" w:type="dxa"/>
          </w:tcPr>
          <w:p w14:paraId="2AFC156C"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5,45: 5,65</w:t>
            </w:r>
          </w:p>
        </w:tc>
      </w:tr>
      <w:tr w:rsidR="00541EB2" w:rsidRPr="0040063A" w14:paraId="517E29AF" w14:textId="77777777" w:rsidTr="00ED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481676E4" w14:textId="77777777" w:rsidR="00F8557C" w:rsidRPr="0040063A" w:rsidRDefault="00F8557C" w:rsidP="0040063A">
            <w:pPr>
              <w:rPr>
                <w:rStyle w:val="nfasissutil"/>
                <w:b w:val="0"/>
                <w:i w:val="0"/>
                <w:color w:val="auto"/>
                <w:sz w:val="24"/>
              </w:rPr>
            </w:pPr>
            <w:r w:rsidRPr="0040063A">
              <w:rPr>
                <w:rStyle w:val="nfasissutil"/>
                <w:b w:val="0"/>
                <w:i w:val="0"/>
                <w:color w:val="auto"/>
                <w:sz w:val="24"/>
              </w:rPr>
              <w:t>FFAA</w:t>
            </w:r>
          </w:p>
        </w:tc>
        <w:tc>
          <w:tcPr>
            <w:tcW w:w="2993" w:type="dxa"/>
          </w:tcPr>
          <w:p w14:paraId="20DBF00B"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6,43</w:t>
            </w:r>
          </w:p>
        </w:tc>
        <w:tc>
          <w:tcPr>
            <w:tcW w:w="2993" w:type="dxa"/>
          </w:tcPr>
          <w:p w14:paraId="3094A4AC"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6,11: 6,75</w:t>
            </w:r>
          </w:p>
        </w:tc>
      </w:tr>
      <w:tr w:rsidR="00541EB2" w:rsidRPr="0040063A" w14:paraId="3E15D502" w14:textId="77777777" w:rsidTr="00ED1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7011F830" w14:textId="77777777" w:rsidR="00F8557C" w:rsidRPr="0040063A" w:rsidRDefault="00F8557C" w:rsidP="0040063A">
            <w:pPr>
              <w:rPr>
                <w:rStyle w:val="nfasissutil"/>
                <w:b w:val="0"/>
                <w:i w:val="0"/>
                <w:color w:val="auto"/>
                <w:sz w:val="24"/>
              </w:rPr>
            </w:pPr>
            <w:r w:rsidRPr="0040063A">
              <w:rPr>
                <w:rStyle w:val="nfasissutil"/>
                <w:b w:val="0"/>
                <w:i w:val="0"/>
                <w:color w:val="auto"/>
                <w:sz w:val="24"/>
              </w:rPr>
              <w:t>Otro</w:t>
            </w:r>
          </w:p>
        </w:tc>
        <w:tc>
          <w:tcPr>
            <w:tcW w:w="2993" w:type="dxa"/>
          </w:tcPr>
          <w:p w14:paraId="7C6B2C90"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5,82</w:t>
            </w:r>
          </w:p>
        </w:tc>
        <w:tc>
          <w:tcPr>
            <w:tcW w:w="2993" w:type="dxa"/>
          </w:tcPr>
          <w:p w14:paraId="36999C81"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5,02: 6,62</w:t>
            </w:r>
          </w:p>
        </w:tc>
      </w:tr>
      <w:tr w:rsidR="00541EB2" w:rsidRPr="0040063A" w14:paraId="33EA579C" w14:textId="77777777" w:rsidTr="00ED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669986E4" w14:textId="77777777" w:rsidR="00F8557C" w:rsidRPr="0040063A" w:rsidRDefault="00F8557C" w:rsidP="0040063A">
            <w:pPr>
              <w:rPr>
                <w:rStyle w:val="nfasissutil"/>
                <w:b w:val="0"/>
                <w:i w:val="0"/>
                <w:color w:val="auto"/>
                <w:sz w:val="24"/>
              </w:rPr>
            </w:pPr>
            <w:r w:rsidRPr="0040063A">
              <w:rPr>
                <w:rStyle w:val="nfasissutil"/>
                <w:b w:val="0"/>
                <w:i w:val="0"/>
                <w:color w:val="auto"/>
                <w:sz w:val="24"/>
              </w:rPr>
              <w:t>Sin afiliación</w:t>
            </w:r>
          </w:p>
        </w:tc>
        <w:tc>
          <w:tcPr>
            <w:tcW w:w="2993" w:type="dxa"/>
          </w:tcPr>
          <w:p w14:paraId="2AD8B883"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5,39</w:t>
            </w:r>
          </w:p>
        </w:tc>
        <w:tc>
          <w:tcPr>
            <w:tcW w:w="2993" w:type="dxa"/>
          </w:tcPr>
          <w:p w14:paraId="572B51B4"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4,80: 5,98</w:t>
            </w:r>
          </w:p>
        </w:tc>
      </w:tr>
      <w:tr w:rsidR="00541EB2" w:rsidRPr="0040063A" w14:paraId="0350F700" w14:textId="77777777" w:rsidTr="00ED1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402FC0C2" w14:textId="77777777" w:rsidR="00F8557C" w:rsidRPr="0040063A" w:rsidRDefault="00F8557C" w:rsidP="0040063A">
            <w:pPr>
              <w:rPr>
                <w:rStyle w:val="nfasissutil"/>
                <w:i w:val="0"/>
                <w:color w:val="auto"/>
                <w:sz w:val="24"/>
              </w:rPr>
            </w:pPr>
            <w:r w:rsidRPr="0040063A">
              <w:rPr>
                <w:rStyle w:val="nfasissutil"/>
                <w:i w:val="0"/>
                <w:color w:val="auto"/>
                <w:sz w:val="24"/>
              </w:rPr>
              <w:t>Promedio</w:t>
            </w:r>
          </w:p>
        </w:tc>
        <w:tc>
          <w:tcPr>
            <w:tcW w:w="2993" w:type="dxa"/>
          </w:tcPr>
          <w:p w14:paraId="03029817"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b/>
                <w:i w:val="0"/>
                <w:color w:val="auto"/>
                <w:sz w:val="24"/>
              </w:rPr>
            </w:pPr>
            <w:r w:rsidRPr="0040063A">
              <w:rPr>
                <w:rStyle w:val="nfasissutil"/>
                <w:b/>
                <w:i w:val="0"/>
                <w:color w:val="auto"/>
                <w:sz w:val="24"/>
              </w:rPr>
              <w:t>5,65</w:t>
            </w:r>
          </w:p>
        </w:tc>
        <w:tc>
          <w:tcPr>
            <w:tcW w:w="2993" w:type="dxa"/>
          </w:tcPr>
          <w:p w14:paraId="15915405"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b/>
                <w:i w:val="0"/>
                <w:color w:val="auto"/>
                <w:sz w:val="24"/>
              </w:rPr>
            </w:pPr>
            <w:r w:rsidRPr="0040063A">
              <w:rPr>
                <w:rStyle w:val="nfasissutil"/>
                <w:b/>
                <w:i w:val="0"/>
                <w:color w:val="auto"/>
                <w:sz w:val="24"/>
              </w:rPr>
              <w:t>5,57: 5,74</w:t>
            </w:r>
          </w:p>
        </w:tc>
      </w:tr>
    </w:tbl>
    <w:p w14:paraId="54206170" w14:textId="77777777" w:rsidR="00F8557C" w:rsidRPr="0040063A" w:rsidRDefault="00F8557C" w:rsidP="0040063A">
      <w:pPr>
        <w:rPr>
          <w:rStyle w:val="nfasissutil"/>
          <w:sz w:val="24"/>
        </w:rPr>
      </w:pPr>
      <w:r w:rsidRPr="0040063A">
        <w:rPr>
          <w:rFonts w:asciiTheme="majorHAnsi" w:hAnsiTheme="majorHAnsi"/>
          <w:noProof/>
          <w:lang w:eastAsia="es-CL"/>
        </w:rPr>
        <mc:AlternateContent>
          <mc:Choice Requires="wps">
            <w:drawing>
              <wp:anchor distT="0" distB="0" distL="114300" distR="114300" simplePos="0" relativeHeight="251679744" behindDoc="0" locked="0" layoutInCell="1" allowOverlap="1" wp14:anchorId="6C4AAEF1" wp14:editId="08264213">
                <wp:simplePos x="0" y="0"/>
                <wp:positionH relativeFrom="margin">
                  <wp:align>right</wp:align>
                </wp:positionH>
                <wp:positionV relativeFrom="paragraph">
                  <wp:posOffset>233045</wp:posOffset>
                </wp:positionV>
                <wp:extent cx="5619750" cy="1323833"/>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323833"/>
                        </a:xfrm>
                        <a:prstGeom prst="rect">
                          <a:avLst/>
                        </a:prstGeom>
                        <a:solidFill>
                          <a:srgbClr val="FFFFFF"/>
                        </a:solidFill>
                        <a:ln w="9525">
                          <a:noFill/>
                          <a:miter lim="800000"/>
                          <a:headEnd/>
                          <a:tailEnd/>
                        </a:ln>
                      </wps:spPr>
                      <wps:txbx>
                        <w:txbxContent>
                          <w:p w14:paraId="5F3DFE70" w14:textId="77777777" w:rsidR="0036484A" w:rsidRPr="0040063A" w:rsidRDefault="0036484A" w:rsidP="00F8557C">
                            <w:pPr>
                              <w:jc w:val="both"/>
                              <w:rPr>
                                <w:rStyle w:val="nfasissutil"/>
                                <w:rFonts w:asciiTheme="majorHAnsi" w:hAnsiTheme="majorHAnsi"/>
                                <w:b/>
                                <w:i w:val="0"/>
                                <w:color w:val="auto"/>
                                <w:sz w:val="24"/>
                              </w:rPr>
                            </w:pPr>
                            <w:r w:rsidRPr="0040063A">
                              <w:rPr>
                                <w:rStyle w:val="nfasissutil"/>
                                <w:rFonts w:asciiTheme="majorHAnsi" w:hAnsiTheme="majorHAnsi"/>
                                <w:i w:val="0"/>
                                <w:color w:val="auto"/>
                                <w:sz w:val="24"/>
                              </w:rPr>
                              <w:t>Los usuarios que declararon una mejor satisfacción con la atención de salud recib</w:t>
                            </w:r>
                            <w:r w:rsidRPr="0040063A">
                              <w:rPr>
                                <w:rStyle w:val="nfasissutil"/>
                                <w:rFonts w:asciiTheme="majorHAnsi" w:hAnsiTheme="majorHAnsi"/>
                                <w:i w:val="0"/>
                                <w:color w:val="auto"/>
                                <w:sz w:val="24"/>
                              </w:rPr>
                              <w:t>i</w:t>
                            </w:r>
                            <w:r w:rsidRPr="0040063A">
                              <w:rPr>
                                <w:rStyle w:val="nfasissutil"/>
                                <w:rFonts w:asciiTheme="majorHAnsi" w:hAnsiTheme="majorHAnsi"/>
                                <w:i w:val="0"/>
                                <w:color w:val="auto"/>
                                <w:sz w:val="24"/>
                              </w:rPr>
                              <w:t xml:space="preserve">da fueron los relacionados a las Fuerzas Armadas. Se observan diferencias entre en la percepción de los usuarios FONASA e ISAPREs, ya que </w:t>
                            </w:r>
                            <w:r w:rsidRPr="0040063A">
                              <w:rPr>
                                <w:rStyle w:val="nfasissutil"/>
                                <w:rFonts w:asciiTheme="majorHAnsi" w:hAnsiTheme="majorHAnsi"/>
                                <w:b/>
                                <w:i w:val="0"/>
                                <w:color w:val="auto"/>
                                <w:sz w:val="24"/>
                              </w:rPr>
                              <w:t xml:space="preserve">la nota promedio de los usuarios de FONASA fue inferior a la nota más baja estimada para el grupo ISAPREs (5,55 v/s 5,78). </w:t>
                            </w:r>
                          </w:p>
                          <w:p w14:paraId="68570260" w14:textId="77777777" w:rsidR="0036484A" w:rsidRPr="0040063A" w:rsidRDefault="0036484A" w:rsidP="00F8557C">
                            <w:pPr>
                              <w:jc w:val="both"/>
                              <w:rPr>
                                <w:rStyle w:val="nfasissutil"/>
                                <w:rFonts w:asciiTheme="majorHAnsi" w:hAnsiTheme="majorHAnsi"/>
                                <w:i w:val="0"/>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5" type="#_x0000_t202" style="position:absolute;margin-left:391.3pt;margin-top:18.35pt;width:442.5pt;height:104.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" stroked="f">
                <v:textbox>
                  <w:txbxContent>
                    <w:p w14:paraId="5F3DFE70" w14:textId="77777777" w:rsidR="0036484A" w:rsidRPr="0040063A" w:rsidRDefault="0036484A" w:rsidP="00F8557C">
                      <w:pPr>
                        <w:jc w:val="both"/>
                        <w:rPr>
                          <w:rStyle w:val="nfasissutil"/>
                          <w:rFonts w:asciiTheme="majorHAnsi" w:hAnsiTheme="majorHAnsi"/>
                          <w:b/>
                          <w:i w:val="0"/>
                          <w:color w:val="auto"/>
                          <w:sz w:val="24"/>
                        </w:rPr>
                      </w:pPr>
                      <w:r w:rsidRPr="0040063A">
                        <w:rPr>
                          <w:rStyle w:val="nfasissutil"/>
                          <w:rFonts w:asciiTheme="majorHAnsi" w:hAnsiTheme="majorHAnsi"/>
                          <w:i w:val="0"/>
                          <w:color w:val="auto"/>
                          <w:sz w:val="24"/>
                        </w:rPr>
                        <w:t xml:space="preserve">Los usuarios que declararon una mejor satisfacción con la atención de salud recibida fueron los relacionados a las Fuerzas Armadas. Se observan diferencias entre en la percepción de los usuarios FONASA e ISAPREs, ya que </w:t>
                      </w:r>
                      <w:r w:rsidRPr="0040063A">
                        <w:rPr>
                          <w:rStyle w:val="nfasissutil"/>
                          <w:rFonts w:asciiTheme="majorHAnsi" w:hAnsiTheme="majorHAnsi"/>
                          <w:b/>
                          <w:i w:val="0"/>
                          <w:color w:val="auto"/>
                          <w:sz w:val="24"/>
                        </w:rPr>
                        <w:t xml:space="preserve">la nota promedio de los usuarios de FONASA fue inferior a la nota más baja estimada para el grupo ISAPREs (5,55 v/s 5,78). </w:t>
                      </w:r>
                    </w:p>
                    <w:p w14:paraId="68570260" w14:textId="77777777" w:rsidR="0036484A" w:rsidRPr="0040063A" w:rsidRDefault="0036484A" w:rsidP="00F8557C">
                      <w:pPr>
                        <w:jc w:val="both"/>
                        <w:rPr>
                          <w:rStyle w:val="nfasissutil"/>
                          <w:rFonts w:asciiTheme="majorHAnsi" w:hAnsiTheme="majorHAnsi"/>
                          <w:i w:val="0"/>
                          <w:color w:val="auto"/>
                          <w:sz w:val="24"/>
                        </w:rPr>
                      </w:pPr>
                    </w:p>
                  </w:txbxContent>
                </v:textbox>
                <w10:wrap anchorx="margin"/>
              </v:shape>
            </w:pict>
          </mc:Fallback>
        </mc:AlternateContent>
      </w:r>
    </w:p>
    <w:p w14:paraId="7946E67E" w14:textId="77777777" w:rsidR="00F8557C" w:rsidRPr="0040063A" w:rsidRDefault="00F8557C" w:rsidP="0040063A">
      <w:pPr>
        <w:rPr>
          <w:rStyle w:val="nfasissutil"/>
          <w:sz w:val="24"/>
        </w:rPr>
      </w:pPr>
    </w:p>
    <w:p w14:paraId="30057AB1" w14:textId="77777777" w:rsidR="00F8557C" w:rsidRPr="0040063A" w:rsidRDefault="00F8557C" w:rsidP="0040063A">
      <w:pPr>
        <w:spacing w:after="0"/>
        <w:rPr>
          <w:rStyle w:val="nfasissutil"/>
          <w:rFonts w:asciiTheme="majorHAnsi" w:hAnsiTheme="majorHAnsi"/>
          <w:b/>
          <w:i w:val="0"/>
          <w:sz w:val="24"/>
        </w:rPr>
      </w:pPr>
    </w:p>
    <w:p w14:paraId="5D40A926" w14:textId="77777777" w:rsidR="00F8557C" w:rsidRPr="0040063A" w:rsidRDefault="00F8557C" w:rsidP="0040063A">
      <w:pPr>
        <w:spacing w:after="0"/>
        <w:rPr>
          <w:rStyle w:val="nfasissutil"/>
          <w:rFonts w:asciiTheme="majorHAnsi" w:hAnsiTheme="majorHAnsi"/>
          <w:b/>
          <w:i w:val="0"/>
          <w:sz w:val="24"/>
        </w:rPr>
      </w:pPr>
    </w:p>
    <w:p w14:paraId="14A5F046" w14:textId="77777777" w:rsidR="00F8557C" w:rsidRPr="0040063A" w:rsidRDefault="00F8557C" w:rsidP="0040063A">
      <w:pPr>
        <w:spacing w:after="0"/>
        <w:rPr>
          <w:rStyle w:val="nfasissutil"/>
          <w:rFonts w:asciiTheme="majorHAnsi" w:hAnsiTheme="majorHAnsi"/>
          <w:b/>
          <w:i w:val="0"/>
          <w:sz w:val="24"/>
        </w:rPr>
      </w:pPr>
    </w:p>
    <w:p w14:paraId="3CFF5C43" w14:textId="77777777" w:rsidR="00F8557C" w:rsidRPr="0040063A" w:rsidRDefault="00F8557C" w:rsidP="0040063A">
      <w:pPr>
        <w:spacing w:after="0"/>
        <w:rPr>
          <w:rStyle w:val="nfasissutil"/>
          <w:rFonts w:asciiTheme="majorHAnsi" w:hAnsiTheme="majorHAnsi"/>
          <w:b/>
          <w:i w:val="0"/>
          <w:sz w:val="24"/>
        </w:rPr>
      </w:pPr>
    </w:p>
    <w:p w14:paraId="2B833DF9" w14:textId="77777777" w:rsidR="00F8557C" w:rsidRPr="0040063A" w:rsidRDefault="00F8557C" w:rsidP="0040063A">
      <w:pPr>
        <w:spacing w:after="0"/>
        <w:rPr>
          <w:rStyle w:val="nfasissutil"/>
          <w:rFonts w:asciiTheme="majorHAnsi" w:hAnsiTheme="majorHAnsi"/>
          <w:b/>
          <w:i w:val="0"/>
          <w:sz w:val="24"/>
        </w:rPr>
      </w:pPr>
    </w:p>
    <w:p w14:paraId="64ED45CF"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Tabla 2.- Percepción de satisfacción con la atención en salud recibida, según p</w:t>
      </w:r>
      <w:r w:rsidRPr="0040063A">
        <w:rPr>
          <w:rStyle w:val="nfasissutil"/>
          <w:rFonts w:asciiTheme="majorHAnsi" w:hAnsiTheme="majorHAnsi"/>
          <w:b/>
          <w:i w:val="0"/>
          <w:color w:val="auto"/>
          <w:sz w:val="24"/>
        </w:rPr>
        <w:t>o</w:t>
      </w:r>
      <w:r w:rsidRPr="0040063A">
        <w:rPr>
          <w:rStyle w:val="nfasissutil"/>
          <w:rFonts w:asciiTheme="majorHAnsi" w:hAnsiTheme="majorHAnsi"/>
          <w:b/>
          <w:i w:val="0"/>
          <w:color w:val="auto"/>
          <w:sz w:val="24"/>
        </w:rPr>
        <w:t>sición socioeconómica</w:t>
      </w:r>
    </w:p>
    <w:p w14:paraId="7D9BF38E" w14:textId="77777777" w:rsidR="00F8557C"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3233EEBB" w14:textId="77777777" w:rsidR="00D43B33" w:rsidRPr="0040063A" w:rsidRDefault="00D43B33" w:rsidP="0040063A">
      <w:pPr>
        <w:spacing w:after="0"/>
        <w:rPr>
          <w:rFonts w:asciiTheme="majorHAnsi" w:hAnsiTheme="majorHAnsi"/>
          <w:sz w:val="20"/>
        </w:rPr>
      </w:pPr>
    </w:p>
    <w:tbl>
      <w:tblPr>
        <w:tblStyle w:val="Cuadrculaclara-nfasis1"/>
        <w:tblW w:w="0" w:type="auto"/>
        <w:tblLook w:val="04A0" w:firstRow="1" w:lastRow="0" w:firstColumn="1" w:lastColumn="0" w:noHBand="0" w:noVBand="1"/>
      </w:tblPr>
      <w:tblGrid>
        <w:gridCol w:w="2992"/>
        <w:gridCol w:w="2993"/>
        <w:gridCol w:w="2993"/>
      </w:tblGrid>
      <w:tr w:rsidR="00541EB2" w:rsidRPr="0040063A" w14:paraId="06454119" w14:textId="77777777" w:rsidTr="00ED1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62DB9B39" w14:textId="77777777" w:rsidR="00F8557C" w:rsidRPr="0040063A" w:rsidRDefault="00F8557C" w:rsidP="0040063A">
            <w:pPr>
              <w:rPr>
                <w:rStyle w:val="nfasissutil"/>
                <w:i w:val="0"/>
                <w:color w:val="auto"/>
                <w:sz w:val="24"/>
              </w:rPr>
            </w:pPr>
            <w:r w:rsidRPr="0040063A">
              <w:rPr>
                <w:rStyle w:val="nfasissutil"/>
                <w:i w:val="0"/>
                <w:color w:val="auto"/>
                <w:sz w:val="24"/>
              </w:rPr>
              <w:t>Posición socioeconómica</w:t>
            </w:r>
          </w:p>
        </w:tc>
        <w:tc>
          <w:tcPr>
            <w:tcW w:w="2993" w:type="dxa"/>
          </w:tcPr>
          <w:p w14:paraId="1DDED7AA" w14:textId="77777777" w:rsidR="00F8557C" w:rsidRPr="0040063A" w:rsidRDefault="00F8557C" w:rsidP="0040063A">
            <w:pPr>
              <w:cnfStyle w:val="100000000000" w:firstRow="1" w:lastRow="0" w:firstColumn="0" w:lastColumn="0" w:oddVBand="0" w:evenVBand="0" w:oddHBand="0" w:evenHBand="0" w:firstRowFirstColumn="0" w:firstRowLastColumn="0" w:lastRowFirstColumn="0" w:lastRowLastColumn="0"/>
              <w:rPr>
                <w:rStyle w:val="nfasissutil"/>
                <w:i w:val="0"/>
                <w:color w:val="auto"/>
                <w:sz w:val="24"/>
              </w:rPr>
            </w:pPr>
            <w:r w:rsidRPr="0040063A">
              <w:rPr>
                <w:rStyle w:val="nfasissutil"/>
                <w:i w:val="0"/>
                <w:color w:val="auto"/>
                <w:sz w:val="24"/>
              </w:rPr>
              <w:t>Nota promedio</w:t>
            </w:r>
          </w:p>
        </w:tc>
        <w:tc>
          <w:tcPr>
            <w:tcW w:w="2993" w:type="dxa"/>
          </w:tcPr>
          <w:p w14:paraId="09045533" w14:textId="77777777" w:rsidR="00F8557C" w:rsidRPr="0040063A" w:rsidRDefault="00F8557C" w:rsidP="0040063A">
            <w:pPr>
              <w:cnfStyle w:val="100000000000" w:firstRow="1" w:lastRow="0" w:firstColumn="0" w:lastColumn="0" w:oddVBand="0" w:evenVBand="0" w:oddHBand="0" w:evenHBand="0" w:firstRowFirstColumn="0" w:firstRowLastColumn="0" w:lastRowFirstColumn="0" w:lastRowLastColumn="0"/>
              <w:rPr>
                <w:rStyle w:val="nfasissutil"/>
                <w:i w:val="0"/>
                <w:color w:val="auto"/>
                <w:sz w:val="24"/>
              </w:rPr>
            </w:pPr>
            <w:r w:rsidRPr="0040063A">
              <w:rPr>
                <w:rStyle w:val="nfasissutil"/>
                <w:i w:val="0"/>
                <w:color w:val="auto"/>
                <w:sz w:val="24"/>
              </w:rPr>
              <w:t>IC 95%</w:t>
            </w:r>
          </w:p>
        </w:tc>
      </w:tr>
      <w:tr w:rsidR="00541EB2" w:rsidRPr="0040063A" w14:paraId="1D421B5E" w14:textId="77777777" w:rsidTr="00ED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29DF1F12" w14:textId="77777777" w:rsidR="00F8557C" w:rsidRPr="0040063A" w:rsidRDefault="00F8557C" w:rsidP="0040063A">
            <w:pPr>
              <w:rPr>
                <w:rStyle w:val="nfasissutil"/>
                <w:b w:val="0"/>
                <w:i w:val="0"/>
                <w:color w:val="auto"/>
                <w:sz w:val="24"/>
              </w:rPr>
            </w:pPr>
            <w:r w:rsidRPr="0040063A">
              <w:rPr>
                <w:rStyle w:val="nfasissutil"/>
                <w:b w:val="0"/>
                <w:i w:val="0"/>
                <w:color w:val="auto"/>
                <w:sz w:val="24"/>
              </w:rPr>
              <w:t>ABC1</w:t>
            </w:r>
          </w:p>
        </w:tc>
        <w:tc>
          <w:tcPr>
            <w:tcW w:w="2993" w:type="dxa"/>
          </w:tcPr>
          <w:p w14:paraId="6FB7B7D9"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5,97</w:t>
            </w:r>
          </w:p>
        </w:tc>
        <w:tc>
          <w:tcPr>
            <w:tcW w:w="2993" w:type="dxa"/>
          </w:tcPr>
          <w:p w14:paraId="7614F684"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5,70: 6,23</w:t>
            </w:r>
          </w:p>
        </w:tc>
      </w:tr>
      <w:tr w:rsidR="00541EB2" w:rsidRPr="0040063A" w14:paraId="0282B86D" w14:textId="77777777" w:rsidTr="00ED1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0C20B0E8" w14:textId="77777777" w:rsidR="00F8557C" w:rsidRPr="0040063A" w:rsidRDefault="00F8557C" w:rsidP="0040063A">
            <w:pPr>
              <w:rPr>
                <w:rStyle w:val="nfasissutil"/>
                <w:b w:val="0"/>
                <w:i w:val="0"/>
                <w:color w:val="auto"/>
                <w:sz w:val="24"/>
              </w:rPr>
            </w:pPr>
            <w:r w:rsidRPr="0040063A">
              <w:rPr>
                <w:rStyle w:val="nfasissutil"/>
                <w:b w:val="0"/>
                <w:i w:val="0"/>
                <w:color w:val="auto"/>
                <w:sz w:val="24"/>
              </w:rPr>
              <w:t>C2</w:t>
            </w:r>
          </w:p>
        </w:tc>
        <w:tc>
          <w:tcPr>
            <w:tcW w:w="2993" w:type="dxa"/>
          </w:tcPr>
          <w:p w14:paraId="5D2F59E5"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5,85</w:t>
            </w:r>
          </w:p>
        </w:tc>
        <w:tc>
          <w:tcPr>
            <w:tcW w:w="2993" w:type="dxa"/>
          </w:tcPr>
          <w:p w14:paraId="7C988712"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5,69: 6,01</w:t>
            </w:r>
          </w:p>
        </w:tc>
      </w:tr>
      <w:tr w:rsidR="00541EB2" w:rsidRPr="0040063A" w14:paraId="5B0245C8" w14:textId="77777777" w:rsidTr="00ED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6BE9DCE0" w14:textId="77777777" w:rsidR="00F8557C" w:rsidRPr="0040063A" w:rsidRDefault="00F8557C" w:rsidP="0040063A">
            <w:pPr>
              <w:rPr>
                <w:rStyle w:val="nfasissutil"/>
                <w:b w:val="0"/>
                <w:i w:val="0"/>
                <w:color w:val="auto"/>
                <w:sz w:val="24"/>
              </w:rPr>
            </w:pPr>
            <w:r w:rsidRPr="0040063A">
              <w:rPr>
                <w:rStyle w:val="nfasissutil"/>
                <w:b w:val="0"/>
                <w:i w:val="0"/>
                <w:color w:val="auto"/>
                <w:sz w:val="24"/>
              </w:rPr>
              <w:t>C3</w:t>
            </w:r>
          </w:p>
        </w:tc>
        <w:tc>
          <w:tcPr>
            <w:tcW w:w="2993" w:type="dxa"/>
          </w:tcPr>
          <w:p w14:paraId="05CB6ED3"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5,65</w:t>
            </w:r>
          </w:p>
        </w:tc>
        <w:tc>
          <w:tcPr>
            <w:tcW w:w="2993" w:type="dxa"/>
          </w:tcPr>
          <w:p w14:paraId="686738FE"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5,50: 5,80</w:t>
            </w:r>
          </w:p>
        </w:tc>
      </w:tr>
      <w:tr w:rsidR="00541EB2" w:rsidRPr="0040063A" w14:paraId="24AF3812" w14:textId="77777777" w:rsidTr="00ED1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013BFDE0" w14:textId="77777777" w:rsidR="00F8557C" w:rsidRPr="0040063A" w:rsidRDefault="00F8557C" w:rsidP="0040063A">
            <w:pPr>
              <w:rPr>
                <w:rStyle w:val="nfasissutil"/>
                <w:b w:val="0"/>
                <w:i w:val="0"/>
                <w:color w:val="auto"/>
                <w:sz w:val="24"/>
              </w:rPr>
            </w:pPr>
            <w:r w:rsidRPr="0040063A">
              <w:rPr>
                <w:rStyle w:val="nfasissutil"/>
                <w:b w:val="0"/>
                <w:i w:val="0"/>
                <w:color w:val="auto"/>
                <w:sz w:val="24"/>
              </w:rPr>
              <w:t>D</w:t>
            </w:r>
          </w:p>
        </w:tc>
        <w:tc>
          <w:tcPr>
            <w:tcW w:w="2993" w:type="dxa"/>
          </w:tcPr>
          <w:p w14:paraId="75872348"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5,45</w:t>
            </w:r>
          </w:p>
        </w:tc>
        <w:tc>
          <w:tcPr>
            <w:tcW w:w="2993" w:type="dxa"/>
          </w:tcPr>
          <w:p w14:paraId="5C61881A"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5,28: 5,63</w:t>
            </w:r>
          </w:p>
        </w:tc>
      </w:tr>
      <w:tr w:rsidR="00541EB2" w:rsidRPr="0040063A" w14:paraId="3E8112D2" w14:textId="77777777" w:rsidTr="00ED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7106D038" w14:textId="77777777" w:rsidR="00F8557C" w:rsidRPr="0040063A" w:rsidRDefault="00F8557C" w:rsidP="0040063A">
            <w:pPr>
              <w:rPr>
                <w:rStyle w:val="nfasissutil"/>
                <w:b w:val="0"/>
                <w:i w:val="0"/>
                <w:color w:val="auto"/>
                <w:sz w:val="24"/>
              </w:rPr>
            </w:pPr>
            <w:r w:rsidRPr="0040063A">
              <w:rPr>
                <w:rStyle w:val="nfasissutil"/>
                <w:b w:val="0"/>
                <w:i w:val="0"/>
                <w:color w:val="auto"/>
                <w:sz w:val="24"/>
              </w:rPr>
              <w:t>E</w:t>
            </w:r>
          </w:p>
        </w:tc>
        <w:tc>
          <w:tcPr>
            <w:tcW w:w="2993" w:type="dxa"/>
          </w:tcPr>
          <w:p w14:paraId="2D6EF1B3"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5,65</w:t>
            </w:r>
          </w:p>
        </w:tc>
        <w:tc>
          <w:tcPr>
            <w:tcW w:w="2993" w:type="dxa"/>
          </w:tcPr>
          <w:p w14:paraId="143B3586"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5,41: 5,89</w:t>
            </w:r>
          </w:p>
        </w:tc>
      </w:tr>
      <w:tr w:rsidR="00541EB2" w:rsidRPr="0040063A" w14:paraId="626E26B2" w14:textId="77777777" w:rsidTr="00ED1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78BBE484" w14:textId="77777777" w:rsidR="00F8557C" w:rsidRPr="0040063A" w:rsidRDefault="00F8557C" w:rsidP="0040063A">
            <w:pPr>
              <w:rPr>
                <w:rStyle w:val="nfasissutil"/>
                <w:i w:val="0"/>
                <w:color w:val="auto"/>
                <w:sz w:val="24"/>
              </w:rPr>
            </w:pPr>
            <w:r w:rsidRPr="0040063A">
              <w:rPr>
                <w:rStyle w:val="nfasissutil"/>
                <w:i w:val="0"/>
                <w:color w:val="auto"/>
                <w:sz w:val="24"/>
              </w:rPr>
              <w:t>Promedio</w:t>
            </w:r>
          </w:p>
        </w:tc>
        <w:tc>
          <w:tcPr>
            <w:tcW w:w="2993" w:type="dxa"/>
          </w:tcPr>
          <w:p w14:paraId="5B3AA12D"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b/>
                <w:i w:val="0"/>
                <w:color w:val="auto"/>
                <w:sz w:val="24"/>
              </w:rPr>
            </w:pPr>
            <w:r w:rsidRPr="0040063A">
              <w:rPr>
                <w:rStyle w:val="nfasissutil"/>
                <w:b/>
                <w:i w:val="0"/>
                <w:color w:val="auto"/>
                <w:sz w:val="24"/>
              </w:rPr>
              <w:t>5,65</w:t>
            </w:r>
          </w:p>
        </w:tc>
        <w:tc>
          <w:tcPr>
            <w:tcW w:w="2993" w:type="dxa"/>
          </w:tcPr>
          <w:p w14:paraId="734613AF"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b/>
                <w:i w:val="0"/>
                <w:color w:val="auto"/>
                <w:sz w:val="24"/>
              </w:rPr>
            </w:pPr>
            <w:r w:rsidRPr="0040063A">
              <w:rPr>
                <w:rStyle w:val="nfasissutil"/>
                <w:b/>
                <w:i w:val="0"/>
                <w:color w:val="auto"/>
                <w:sz w:val="24"/>
              </w:rPr>
              <w:t>5,57: 5,74</w:t>
            </w:r>
          </w:p>
        </w:tc>
      </w:tr>
    </w:tbl>
    <w:p w14:paraId="36CF59E6" w14:textId="77777777" w:rsidR="00F8557C" w:rsidRPr="0040063A" w:rsidRDefault="00F8557C" w:rsidP="0040063A">
      <w:pPr>
        <w:rPr>
          <w:rStyle w:val="nfasissutil"/>
          <w:sz w:val="24"/>
        </w:rPr>
      </w:pPr>
      <w:r w:rsidRPr="0040063A">
        <w:rPr>
          <w:rFonts w:asciiTheme="majorHAnsi" w:hAnsiTheme="majorHAnsi"/>
          <w:noProof/>
          <w:lang w:eastAsia="es-CL"/>
        </w:rPr>
        <mc:AlternateContent>
          <mc:Choice Requires="wps">
            <w:drawing>
              <wp:anchor distT="0" distB="0" distL="114300" distR="114300" simplePos="0" relativeHeight="251680768" behindDoc="0" locked="0" layoutInCell="1" allowOverlap="1" wp14:anchorId="3EC18362" wp14:editId="20DA0E16">
                <wp:simplePos x="0" y="0"/>
                <wp:positionH relativeFrom="margin">
                  <wp:align>left</wp:align>
                </wp:positionH>
                <wp:positionV relativeFrom="paragraph">
                  <wp:posOffset>255905</wp:posOffset>
                </wp:positionV>
                <wp:extent cx="5600700" cy="1214120"/>
                <wp:effectExtent l="0" t="0" r="0" b="508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14120"/>
                        </a:xfrm>
                        <a:prstGeom prst="rect">
                          <a:avLst/>
                        </a:prstGeom>
                        <a:solidFill>
                          <a:srgbClr val="FFFFFF"/>
                        </a:solidFill>
                        <a:ln w="9525">
                          <a:noFill/>
                          <a:miter lim="800000"/>
                          <a:headEnd/>
                          <a:tailEnd/>
                        </a:ln>
                      </wps:spPr>
                      <wps:txbx>
                        <w:txbxContent>
                          <w:p w14:paraId="285A7E27" w14:textId="77777777" w:rsidR="0036484A" w:rsidRPr="00D43B33" w:rsidRDefault="0036484A" w:rsidP="00F8557C">
                            <w:pPr>
                              <w:jc w:val="both"/>
                              <w:rPr>
                                <w:rStyle w:val="nfasissutil"/>
                                <w:rFonts w:asciiTheme="majorHAnsi" w:hAnsiTheme="majorHAnsi"/>
                                <w:b/>
                                <w:i w:val="0"/>
                                <w:color w:val="auto"/>
                                <w:sz w:val="24"/>
                              </w:rPr>
                            </w:pPr>
                            <w:r w:rsidRPr="00D43B33">
                              <w:rPr>
                                <w:rStyle w:val="nfasissutil"/>
                                <w:rFonts w:asciiTheme="majorHAnsi" w:hAnsiTheme="majorHAnsi"/>
                                <w:i w:val="0"/>
                                <w:color w:val="auto"/>
                                <w:sz w:val="24"/>
                              </w:rPr>
                              <w:t>Los usuarios que declararon una mejor satisfacción con la atención de salud recib</w:t>
                            </w:r>
                            <w:r w:rsidRPr="00D43B33">
                              <w:rPr>
                                <w:rStyle w:val="nfasissutil"/>
                                <w:rFonts w:asciiTheme="majorHAnsi" w:hAnsiTheme="majorHAnsi"/>
                                <w:i w:val="0"/>
                                <w:color w:val="auto"/>
                                <w:sz w:val="24"/>
                              </w:rPr>
                              <w:t>i</w:t>
                            </w:r>
                            <w:r w:rsidRPr="00D43B33">
                              <w:rPr>
                                <w:rStyle w:val="nfasissutil"/>
                                <w:rFonts w:asciiTheme="majorHAnsi" w:hAnsiTheme="majorHAnsi"/>
                                <w:i w:val="0"/>
                                <w:color w:val="auto"/>
                                <w:sz w:val="24"/>
                              </w:rPr>
                              <w:t xml:space="preserve">da pertenecen al estrato ABC1. </w:t>
                            </w:r>
                            <w:r w:rsidRPr="00D43B33">
                              <w:rPr>
                                <w:rStyle w:val="nfasissutil"/>
                                <w:rFonts w:asciiTheme="majorHAnsi" w:hAnsiTheme="majorHAnsi"/>
                                <w:b/>
                                <w:i w:val="0"/>
                                <w:color w:val="auto"/>
                                <w:sz w:val="24"/>
                              </w:rPr>
                              <w:t>Se observan diferencias entre los grupos de p</w:t>
                            </w:r>
                            <w:r w:rsidRPr="00D43B33">
                              <w:rPr>
                                <w:rStyle w:val="nfasissutil"/>
                                <w:rFonts w:asciiTheme="majorHAnsi" w:hAnsiTheme="majorHAnsi"/>
                                <w:b/>
                                <w:i w:val="0"/>
                                <w:color w:val="auto"/>
                                <w:sz w:val="24"/>
                              </w:rPr>
                              <w:t>o</w:t>
                            </w:r>
                            <w:r w:rsidRPr="00D43B33">
                              <w:rPr>
                                <w:rStyle w:val="nfasissutil"/>
                                <w:rFonts w:asciiTheme="majorHAnsi" w:hAnsiTheme="majorHAnsi"/>
                                <w:b/>
                                <w:i w:val="0"/>
                                <w:color w:val="auto"/>
                                <w:sz w:val="24"/>
                              </w:rPr>
                              <w:t>sición socioeconómica y una clara gradiente de reducción de la satisfacción con la atención a medida que se reduce la posición socioeconómica de los encuestados.</w:t>
                            </w:r>
                          </w:p>
                          <w:p w14:paraId="32A65458" w14:textId="77777777" w:rsidR="0036484A" w:rsidRPr="00D43B33" w:rsidRDefault="0036484A" w:rsidP="00F8557C">
                            <w:pPr>
                              <w:jc w:val="both"/>
                              <w:rPr>
                                <w:rStyle w:val="nfasissutil"/>
                                <w:rFonts w:asciiTheme="majorHAnsi" w:hAnsiTheme="majorHAnsi"/>
                                <w:i w:val="0"/>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6" type="#_x0000_t202" style="position:absolute;margin-left:0;margin-top:20.15pt;width:441pt;height:95.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" stroked="f">
                <v:textbox>
                  <w:txbxContent>
                    <w:p w14:paraId="285A7E27" w14:textId="77777777" w:rsidR="0036484A" w:rsidRPr="00D43B33" w:rsidRDefault="0036484A" w:rsidP="00F8557C">
                      <w:pPr>
                        <w:jc w:val="both"/>
                        <w:rPr>
                          <w:rStyle w:val="nfasissutil"/>
                          <w:rFonts w:asciiTheme="majorHAnsi" w:hAnsiTheme="majorHAnsi"/>
                          <w:b/>
                          <w:i w:val="0"/>
                          <w:color w:val="auto"/>
                          <w:sz w:val="24"/>
                        </w:rPr>
                      </w:pPr>
                      <w:r w:rsidRPr="00D43B33">
                        <w:rPr>
                          <w:rStyle w:val="nfasissutil"/>
                          <w:rFonts w:asciiTheme="majorHAnsi" w:hAnsiTheme="majorHAnsi"/>
                          <w:i w:val="0"/>
                          <w:color w:val="auto"/>
                          <w:sz w:val="24"/>
                        </w:rPr>
                        <w:t xml:space="preserve">Los usuarios que declararon una mejor satisfacción con la atención de salud recibida pertenecen al estrato ABC1. </w:t>
                      </w:r>
                      <w:r w:rsidRPr="00D43B33">
                        <w:rPr>
                          <w:rStyle w:val="nfasissutil"/>
                          <w:rFonts w:asciiTheme="majorHAnsi" w:hAnsiTheme="majorHAnsi"/>
                          <w:b/>
                          <w:i w:val="0"/>
                          <w:color w:val="auto"/>
                          <w:sz w:val="24"/>
                        </w:rPr>
                        <w:t>Se observan diferencias entre los grupos de posición socioeconómica y una clara gradiente de reducción de la satisfacción con la atención a medida que se reduce la posición socioeconómica de los encuestados.</w:t>
                      </w:r>
                    </w:p>
                    <w:p w14:paraId="32A65458" w14:textId="77777777" w:rsidR="0036484A" w:rsidRPr="00D43B33" w:rsidRDefault="0036484A" w:rsidP="00F8557C">
                      <w:pPr>
                        <w:jc w:val="both"/>
                        <w:rPr>
                          <w:rStyle w:val="nfasissutil"/>
                          <w:rFonts w:asciiTheme="majorHAnsi" w:hAnsiTheme="majorHAnsi"/>
                          <w:i w:val="0"/>
                          <w:color w:val="auto"/>
                          <w:sz w:val="24"/>
                        </w:rPr>
                      </w:pPr>
                    </w:p>
                  </w:txbxContent>
                </v:textbox>
                <w10:wrap anchorx="margin"/>
              </v:shape>
            </w:pict>
          </mc:Fallback>
        </mc:AlternateContent>
      </w:r>
    </w:p>
    <w:p w14:paraId="4BB8A139" w14:textId="77777777" w:rsidR="00F8557C" w:rsidRPr="0040063A" w:rsidRDefault="00F8557C" w:rsidP="0040063A">
      <w:pPr>
        <w:rPr>
          <w:rStyle w:val="nfasissutil"/>
          <w:sz w:val="24"/>
        </w:rPr>
      </w:pPr>
    </w:p>
    <w:p w14:paraId="050DEB4A" w14:textId="77777777" w:rsidR="00F8557C" w:rsidRPr="0040063A" w:rsidRDefault="00F8557C" w:rsidP="0040063A">
      <w:pPr>
        <w:rPr>
          <w:rStyle w:val="nfasissutil"/>
          <w:sz w:val="24"/>
        </w:rPr>
      </w:pPr>
    </w:p>
    <w:p w14:paraId="020838B9" w14:textId="77777777" w:rsidR="00F8557C" w:rsidRPr="0040063A" w:rsidRDefault="00F8557C" w:rsidP="0040063A">
      <w:pPr>
        <w:rPr>
          <w:rStyle w:val="nfasissutil"/>
          <w:sz w:val="24"/>
        </w:rPr>
      </w:pPr>
    </w:p>
    <w:p w14:paraId="1074C596" w14:textId="77777777" w:rsidR="00F8557C" w:rsidRPr="0040063A" w:rsidRDefault="00F8557C" w:rsidP="0040063A">
      <w:pPr>
        <w:rPr>
          <w:rStyle w:val="nfasissutil"/>
          <w:sz w:val="24"/>
        </w:rPr>
      </w:pPr>
    </w:p>
    <w:p w14:paraId="6ACCBDB2" w14:textId="77777777" w:rsidR="00F8557C" w:rsidRPr="0040063A" w:rsidRDefault="00F8557C" w:rsidP="0040063A">
      <w:pPr>
        <w:rPr>
          <w:rStyle w:val="nfasissutil"/>
          <w:rFonts w:asciiTheme="majorHAnsi" w:hAnsiTheme="majorHAnsi"/>
          <w:b/>
          <w:i w:val="0"/>
          <w:sz w:val="24"/>
        </w:rPr>
      </w:pPr>
      <w:r w:rsidRPr="0040063A">
        <w:rPr>
          <w:rStyle w:val="nfasissutil"/>
          <w:rFonts w:asciiTheme="majorHAnsi" w:hAnsiTheme="majorHAnsi"/>
          <w:b/>
          <w:i w:val="0"/>
          <w:sz w:val="24"/>
        </w:rPr>
        <w:br w:type="page"/>
      </w:r>
    </w:p>
    <w:p w14:paraId="4B963AF7"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Tabla 3.- Percepción de satisfacción con la atención en salud recibida, según n</w:t>
      </w:r>
      <w:r w:rsidRPr="0040063A">
        <w:rPr>
          <w:rStyle w:val="nfasissutil"/>
          <w:rFonts w:asciiTheme="majorHAnsi" w:hAnsiTheme="majorHAnsi"/>
          <w:b/>
          <w:i w:val="0"/>
          <w:color w:val="auto"/>
          <w:sz w:val="24"/>
        </w:rPr>
        <w:t>i</w:t>
      </w:r>
      <w:r w:rsidRPr="0040063A">
        <w:rPr>
          <w:rStyle w:val="nfasissutil"/>
          <w:rFonts w:asciiTheme="majorHAnsi" w:hAnsiTheme="majorHAnsi"/>
          <w:b/>
          <w:i w:val="0"/>
          <w:color w:val="auto"/>
          <w:sz w:val="24"/>
        </w:rPr>
        <w:t>vel educacional</w:t>
      </w:r>
    </w:p>
    <w:p w14:paraId="5D6105BF" w14:textId="77777777" w:rsidR="00F8557C"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280A6791" w14:textId="77777777" w:rsidR="00D43B33" w:rsidRPr="0040063A" w:rsidRDefault="00D43B33" w:rsidP="0040063A">
      <w:pPr>
        <w:spacing w:after="0"/>
        <w:rPr>
          <w:rFonts w:asciiTheme="majorHAnsi" w:hAnsiTheme="majorHAnsi"/>
          <w:sz w:val="20"/>
        </w:rPr>
      </w:pPr>
    </w:p>
    <w:tbl>
      <w:tblPr>
        <w:tblStyle w:val="Cuadrculaclara-nfasis1"/>
        <w:tblW w:w="0" w:type="auto"/>
        <w:tblLook w:val="04A0" w:firstRow="1" w:lastRow="0" w:firstColumn="1" w:lastColumn="0" w:noHBand="0" w:noVBand="1"/>
      </w:tblPr>
      <w:tblGrid>
        <w:gridCol w:w="2992"/>
        <w:gridCol w:w="2993"/>
        <w:gridCol w:w="2993"/>
      </w:tblGrid>
      <w:tr w:rsidR="00541EB2" w:rsidRPr="0040063A" w14:paraId="721787FC" w14:textId="77777777" w:rsidTr="00ED1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6E265F6E" w14:textId="77777777" w:rsidR="00F8557C" w:rsidRPr="0040063A" w:rsidRDefault="00F8557C" w:rsidP="0040063A">
            <w:pPr>
              <w:rPr>
                <w:rStyle w:val="nfasissutil"/>
                <w:i w:val="0"/>
                <w:color w:val="auto"/>
                <w:sz w:val="24"/>
              </w:rPr>
            </w:pPr>
            <w:r w:rsidRPr="0040063A">
              <w:rPr>
                <w:rStyle w:val="nfasissutil"/>
                <w:i w:val="0"/>
                <w:color w:val="auto"/>
                <w:sz w:val="24"/>
              </w:rPr>
              <w:t>Nivel educacional</w:t>
            </w:r>
          </w:p>
        </w:tc>
        <w:tc>
          <w:tcPr>
            <w:tcW w:w="2993" w:type="dxa"/>
          </w:tcPr>
          <w:p w14:paraId="5127E024" w14:textId="77777777" w:rsidR="00F8557C" w:rsidRPr="0040063A" w:rsidRDefault="00F8557C" w:rsidP="0040063A">
            <w:pPr>
              <w:cnfStyle w:val="100000000000" w:firstRow="1" w:lastRow="0" w:firstColumn="0" w:lastColumn="0" w:oddVBand="0" w:evenVBand="0" w:oddHBand="0" w:evenHBand="0" w:firstRowFirstColumn="0" w:firstRowLastColumn="0" w:lastRowFirstColumn="0" w:lastRowLastColumn="0"/>
              <w:rPr>
                <w:rStyle w:val="nfasissutil"/>
                <w:i w:val="0"/>
                <w:color w:val="auto"/>
                <w:sz w:val="24"/>
              </w:rPr>
            </w:pPr>
            <w:r w:rsidRPr="0040063A">
              <w:rPr>
                <w:rStyle w:val="nfasissutil"/>
                <w:i w:val="0"/>
                <w:color w:val="auto"/>
                <w:sz w:val="24"/>
              </w:rPr>
              <w:t>Nota promedio</w:t>
            </w:r>
          </w:p>
        </w:tc>
        <w:tc>
          <w:tcPr>
            <w:tcW w:w="2993" w:type="dxa"/>
          </w:tcPr>
          <w:p w14:paraId="01CEB58D" w14:textId="77777777" w:rsidR="00F8557C" w:rsidRPr="0040063A" w:rsidRDefault="00F8557C" w:rsidP="0040063A">
            <w:pPr>
              <w:cnfStyle w:val="100000000000" w:firstRow="1" w:lastRow="0" w:firstColumn="0" w:lastColumn="0" w:oddVBand="0" w:evenVBand="0" w:oddHBand="0" w:evenHBand="0" w:firstRowFirstColumn="0" w:firstRowLastColumn="0" w:lastRowFirstColumn="0" w:lastRowLastColumn="0"/>
              <w:rPr>
                <w:rStyle w:val="nfasissutil"/>
                <w:i w:val="0"/>
                <w:color w:val="auto"/>
                <w:sz w:val="24"/>
              </w:rPr>
            </w:pPr>
            <w:r w:rsidRPr="0040063A">
              <w:rPr>
                <w:rStyle w:val="nfasissutil"/>
                <w:i w:val="0"/>
                <w:color w:val="auto"/>
                <w:sz w:val="24"/>
              </w:rPr>
              <w:t>IC 95%</w:t>
            </w:r>
          </w:p>
        </w:tc>
      </w:tr>
      <w:tr w:rsidR="00541EB2" w:rsidRPr="0040063A" w14:paraId="1C2792BF" w14:textId="77777777" w:rsidTr="00ED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0BC8BD5F" w14:textId="77777777" w:rsidR="00F8557C" w:rsidRPr="0040063A" w:rsidRDefault="00F8557C" w:rsidP="0040063A">
            <w:pPr>
              <w:rPr>
                <w:rStyle w:val="nfasissutil"/>
                <w:b w:val="0"/>
                <w:i w:val="0"/>
                <w:color w:val="auto"/>
                <w:sz w:val="24"/>
              </w:rPr>
            </w:pPr>
            <w:r w:rsidRPr="0040063A">
              <w:rPr>
                <w:rStyle w:val="nfasissutil"/>
                <w:b w:val="0"/>
                <w:i w:val="0"/>
                <w:color w:val="auto"/>
                <w:sz w:val="24"/>
              </w:rPr>
              <w:t>Básica incompleta</w:t>
            </w:r>
          </w:p>
        </w:tc>
        <w:tc>
          <w:tcPr>
            <w:tcW w:w="2993" w:type="dxa"/>
          </w:tcPr>
          <w:p w14:paraId="2F15A26E"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5,55</w:t>
            </w:r>
          </w:p>
        </w:tc>
        <w:tc>
          <w:tcPr>
            <w:tcW w:w="2993" w:type="dxa"/>
          </w:tcPr>
          <w:p w14:paraId="6C052349"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5,19: 5,83</w:t>
            </w:r>
          </w:p>
        </w:tc>
      </w:tr>
      <w:tr w:rsidR="00541EB2" w:rsidRPr="0040063A" w14:paraId="00306C9F" w14:textId="77777777" w:rsidTr="00ED1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35355A2B" w14:textId="77777777" w:rsidR="00F8557C" w:rsidRPr="0040063A" w:rsidRDefault="00F8557C" w:rsidP="0040063A">
            <w:pPr>
              <w:rPr>
                <w:rStyle w:val="nfasissutil"/>
                <w:b w:val="0"/>
                <w:i w:val="0"/>
                <w:color w:val="auto"/>
                <w:sz w:val="24"/>
              </w:rPr>
            </w:pPr>
            <w:r w:rsidRPr="0040063A">
              <w:rPr>
                <w:rStyle w:val="nfasissutil"/>
                <w:b w:val="0"/>
                <w:i w:val="0"/>
                <w:color w:val="auto"/>
                <w:sz w:val="24"/>
              </w:rPr>
              <w:t>Básica completa</w:t>
            </w:r>
          </w:p>
        </w:tc>
        <w:tc>
          <w:tcPr>
            <w:tcW w:w="2993" w:type="dxa"/>
          </w:tcPr>
          <w:p w14:paraId="5AD0E09D"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5,55</w:t>
            </w:r>
          </w:p>
        </w:tc>
        <w:tc>
          <w:tcPr>
            <w:tcW w:w="2993" w:type="dxa"/>
          </w:tcPr>
          <w:p w14:paraId="1A45BB55"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5,28: 5,89</w:t>
            </w:r>
          </w:p>
        </w:tc>
      </w:tr>
      <w:tr w:rsidR="00541EB2" w:rsidRPr="0040063A" w14:paraId="766C9478" w14:textId="77777777" w:rsidTr="00ED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5CC3C0D7" w14:textId="77777777" w:rsidR="00F8557C" w:rsidRPr="0040063A" w:rsidRDefault="00F8557C" w:rsidP="0040063A">
            <w:pPr>
              <w:rPr>
                <w:rStyle w:val="nfasissutil"/>
                <w:b w:val="0"/>
                <w:i w:val="0"/>
                <w:color w:val="auto"/>
                <w:sz w:val="24"/>
              </w:rPr>
            </w:pPr>
            <w:r w:rsidRPr="0040063A">
              <w:rPr>
                <w:rStyle w:val="nfasissutil"/>
                <w:b w:val="0"/>
                <w:i w:val="0"/>
                <w:color w:val="auto"/>
                <w:sz w:val="24"/>
              </w:rPr>
              <w:t>Media incompleta</w:t>
            </w:r>
          </w:p>
        </w:tc>
        <w:tc>
          <w:tcPr>
            <w:tcW w:w="2993" w:type="dxa"/>
          </w:tcPr>
          <w:p w14:paraId="5CC9D0F8"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5,22</w:t>
            </w:r>
          </w:p>
        </w:tc>
        <w:tc>
          <w:tcPr>
            <w:tcW w:w="2993" w:type="dxa"/>
          </w:tcPr>
          <w:p w14:paraId="4562B2A7"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4,80: 5,64</w:t>
            </w:r>
          </w:p>
        </w:tc>
      </w:tr>
      <w:tr w:rsidR="00541EB2" w:rsidRPr="0040063A" w14:paraId="1BC1FECD" w14:textId="77777777" w:rsidTr="00ED1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3E88BDB3" w14:textId="77777777" w:rsidR="00F8557C" w:rsidRPr="0040063A" w:rsidRDefault="00F8557C" w:rsidP="0040063A">
            <w:pPr>
              <w:rPr>
                <w:rStyle w:val="nfasissutil"/>
                <w:b w:val="0"/>
                <w:i w:val="0"/>
                <w:color w:val="auto"/>
                <w:sz w:val="24"/>
              </w:rPr>
            </w:pPr>
            <w:r w:rsidRPr="0040063A">
              <w:rPr>
                <w:rStyle w:val="nfasissutil"/>
                <w:b w:val="0"/>
                <w:i w:val="0"/>
                <w:color w:val="auto"/>
                <w:sz w:val="24"/>
              </w:rPr>
              <w:t>Media completa</w:t>
            </w:r>
          </w:p>
        </w:tc>
        <w:tc>
          <w:tcPr>
            <w:tcW w:w="2993" w:type="dxa"/>
          </w:tcPr>
          <w:p w14:paraId="1EE24A7B"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5,58</w:t>
            </w:r>
          </w:p>
        </w:tc>
        <w:tc>
          <w:tcPr>
            <w:tcW w:w="2993" w:type="dxa"/>
          </w:tcPr>
          <w:p w14:paraId="6A500AFA"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5,44: 5,72</w:t>
            </w:r>
          </w:p>
        </w:tc>
      </w:tr>
      <w:tr w:rsidR="00541EB2" w:rsidRPr="0040063A" w14:paraId="05B89366" w14:textId="77777777" w:rsidTr="00ED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7C58BA1D" w14:textId="77777777" w:rsidR="00F8557C" w:rsidRPr="0040063A" w:rsidRDefault="00F8557C" w:rsidP="0040063A">
            <w:pPr>
              <w:rPr>
                <w:rStyle w:val="nfasissutil"/>
                <w:b w:val="0"/>
                <w:i w:val="0"/>
                <w:color w:val="auto"/>
                <w:sz w:val="24"/>
              </w:rPr>
            </w:pPr>
            <w:r w:rsidRPr="0040063A">
              <w:rPr>
                <w:rStyle w:val="nfasissutil"/>
                <w:b w:val="0"/>
                <w:i w:val="0"/>
                <w:color w:val="auto"/>
                <w:sz w:val="24"/>
              </w:rPr>
              <w:t>Técnico incompleto</w:t>
            </w:r>
          </w:p>
        </w:tc>
        <w:tc>
          <w:tcPr>
            <w:tcW w:w="2993" w:type="dxa"/>
          </w:tcPr>
          <w:p w14:paraId="72E8DADA"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5,94</w:t>
            </w:r>
          </w:p>
        </w:tc>
        <w:tc>
          <w:tcPr>
            <w:tcW w:w="2993" w:type="dxa"/>
          </w:tcPr>
          <w:p w14:paraId="6A20C1D2"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5,81: 6,08</w:t>
            </w:r>
          </w:p>
        </w:tc>
      </w:tr>
      <w:tr w:rsidR="00541EB2" w:rsidRPr="0040063A" w14:paraId="15547E3C" w14:textId="77777777" w:rsidTr="00ED1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14FB5812" w14:textId="77777777" w:rsidR="00F8557C" w:rsidRPr="0040063A" w:rsidRDefault="00F8557C" w:rsidP="0040063A">
            <w:pPr>
              <w:rPr>
                <w:rStyle w:val="nfasissutil"/>
                <w:b w:val="0"/>
                <w:i w:val="0"/>
                <w:color w:val="auto"/>
                <w:sz w:val="24"/>
              </w:rPr>
            </w:pPr>
            <w:r w:rsidRPr="0040063A">
              <w:rPr>
                <w:rStyle w:val="nfasissutil"/>
                <w:b w:val="0"/>
                <w:i w:val="0"/>
                <w:color w:val="auto"/>
                <w:sz w:val="24"/>
              </w:rPr>
              <w:t>Técnico completo</w:t>
            </w:r>
          </w:p>
        </w:tc>
        <w:tc>
          <w:tcPr>
            <w:tcW w:w="2993" w:type="dxa"/>
          </w:tcPr>
          <w:p w14:paraId="096E5DDE"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5,61</w:t>
            </w:r>
          </w:p>
        </w:tc>
        <w:tc>
          <w:tcPr>
            <w:tcW w:w="2993" w:type="dxa"/>
          </w:tcPr>
          <w:p w14:paraId="6A13D162"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5,30: 5,91</w:t>
            </w:r>
          </w:p>
        </w:tc>
      </w:tr>
      <w:tr w:rsidR="00541EB2" w:rsidRPr="0040063A" w14:paraId="55E7F654" w14:textId="77777777" w:rsidTr="00ED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657B9145" w14:textId="77777777" w:rsidR="00F8557C" w:rsidRPr="0040063A" w:rsidRDefault="00F8557C" w:rsidP="0040063A">
            <w:pPr>
              <w:rPr>
                <w:rStyle w:val="nfasissutil"/>
                <w:b w:val="0"/>
                <w:i w:val="0"/>
                <w:color w:val="auto"/>
                <w:sz w:val="24"/>
              </w:rPr>
            </w:pPr>
            <w:r w:rsidRPr="0040063A">
              <w:rPr>
                <w:rStyle w:val="nfasissutil"/>
                <w:b w:val="0"/>
                <w:i w:val="0"/>
                <w:color w:val="auto"/>
                <w:sz w:val="24"/>
              </w:rPr>
              <w:t>Universitario completo</w:t>
            </w:r>
          </w:p>
        </w:tc>
        <w:tc>
          <w:tcPr>
            <w:tcW w:w="2993" w:type="dxa"/>
          </w:tcPr>
          <w:p w14:paraId="5080FD3A"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5,57</w:t>
            </w:r>
          </w:p>
        </w:tc>
        <w:tc>
          <w:tcPr>
            <w:tcW w:w="2993" w:type="dxa"/>
          </w:tcPr>
          <w:p w14:paraId="7F7F68E4"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4,61: 6,05</w:t>
            </w:r>
          </w:p>
        </w:tc>
      </w:tr>
      <w:tr w:rsidR="00541EB2" w:rsidRPr="0040063A" w14:paraId="616B44BE" w14:textId="77777777" w:rsidTr="00ED1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3EE1C5F7" w14:textId="77777777" w:rsidR="00F8557C" w:rsidRPr="0040063A" w:rsidRDefault="00F8557C" w:rsidP="0040063A">
            <w:pPr>
              <w:rPr>
                <w:rStyle w:val="nfasissutil"/>
                <w:b w:val="0"/>
                <w:i w:val="0"/>
                <w:color w:val="auto"/>
                <w:sz w:val="24"/>
              </w:rPr>
            </w:pPr>
            <w:r w:rsidRPr="0040063A">
              <w:rPr>
                <w:rStyle w:val="nfasissutil"/>
                <w:b w:val="0"/>
                <w:i w:val="0"/>
                <w:color w:val="auto"/>
                <w:sz w:val="24"/>
              </w:rPr>
              <w:t>Posgrado</w:t>
            </w:r>
          </w:p>
        </w:tc>
        <w:tc>
          <w:tcPr>
            <w:tcW w:w="2993" w:type="dxa"/>
          </w:tcPr>
          <w:p w14:paraId="76745936"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6,66</w:t>
            </w:r>
          </w:p>
        </w:tc>
        <w:tc>
          <w:tcPr>
            <w:tcW w:w="2993" w:type="dxa"/>
          </w:tcPr>
          <w:p w14:paraId="688F6D91"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i w:val="0"/>
                <w:color w:val="auto"/>
                <w:sz w:val="24"/>
              </w:rPr>
            </w:pPr>
            <w:r w:rsidRPr="0040063A">
              <w:rPr>
                <w:rStyle w:val="nfasissutil"/>
                <w:i w:val="0"/>
                <w:color w:val="auto"/>
                <w:sz w:val="24"/>
              </w:rPr>
              <w:t>5,23: 7,00</w:t>
            </w:r>
          </w:p>
        </w:tc>
      </w:tr>
      <w:tr w:rsidR="00541EB2" w:rsidRPr="0040063A" w14:paraId="216C3FBA" w14:textId="77777777" w:rsidTr="00ED1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6B390A88" w14:textId="77777777" w:rsidR="00F8557C" w:rsidRPr="0040063A" w:rsidRDefault="00F8557C" w:rsidP="0040063A">
            <w:pPr>
              <w:rPr>
                <w:rStyle w:val="nfasissutil"/>
                <w:b w:val="0"/>
                <w:i w:val="0"/>
                <w:color w:val="auto"/>
                <w:sz w:val="24"/>
              </w:rPr>
            </w:pPr>
            <w:r w:rsidRPr="0040063A">
              <w:rPr>
                <w:rStyle w:val="nfasissutil"/>
                <w:b w:val="0"/>
                <w:i w:val="0"/>
                <w:color w:val="auto"/>
                <w:sz w:val="24"/>
              </w:rPr>
              <w:t>No específica o sin est</w:t>
            </w:r>
            <w:r w:rsidRPr="0040063A">
              <w:rPr>
                <w:rStyle w:val="nfasissutil"/>
                <w:b w:val="0"/>
                <w:i w:val="0"/>
                <w:color w:val="auto"/>
                <w:sz w:val="24"/>
              </w:rPr>
              <w:t>u</w:t>
            </w:r>
            <w:r w:rsidRPr="0040063A">
              <w:rPr>
                <w:rStyle w:val="nfasissutil"/>
                <w:b w:val="0"/>
                <w:i w:val="0"/>
                <w:color w:val="auto"/>
                <w:sz w:val="24"/>
              </w:rPr>
              <w:t>dios</w:t>
            </w:r>
          </w:p>
        </w:tc>
        <w:tc>
          <w:tcPr>
            <w:tcW w:w="2993" w:type="dxa"/>
          </w:tcPr>
          <w:p w14:paraId="0655F7A0"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5,83</w:t>
            </w:r>
          </w:p>
        </w:tc>
        <w:tc>
          <w:tcPr>
            <w:tcW w:w="2993" w:type="dxa"/>
          </w:tcPr>
          <w:p w14:paraId="2B095E1D" w14:textId="77777777" w:rsidR="00F8557C" w:rsidRPr="0040063A" w:rsidRDefault="00F8557C" w:rsidP="0040063A">
            <w:pPr>
              <w:cnfStyle w:val="000000100000" w:firstRow="0" w:lastRow="0" w:firstColumn="0" w:lastColumn="0" w:oddVBand="0" w:evenVBand="0" w:oddHBand="1" w:evenHBand="0" w:firstRowFirstColumn="0" w:firstRowLastColumn="0" w:lastRowFirstColumn="0" w:lastRowLastColumn="0"/>
              <w:rPr>
                <w:rStyle w:val="nfasissutil"/>
                <w:i w:val="0"/>
                <w:color w:val="auto"/>
                <w:sz w:val="24"/>
              </w:rPr>
            </w:pPr>
            <w:r w:rsidRPr="0040063A">
              <w:rPr>
                <w:rStyle w:val="nfasissutil"/>
                <w:i w:val="0"/>
                <w:color w:val="auto"/>
                <w:sz w:val="24"/>
              </w:rPr>
              <w:t>4,60: 7,00</w:t>
            </w:r>
          </w:p>
        </w:tc>
      </w:tr>
      <w:tr w:rsidR="00541EB2" w:rsidRPr="0040063A" w14:paraId="38A24CAD" w14:textId="77777777" w:rsidTr="00ED1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50D57718" w14:textId="77777777" w:rsidR="00F8557C" w:rsidRPr="0040063A" w:rsidRDefault="00F8557C" w:rsidP="0040063A">
            <w:pPr>
              <w:rPr>
                <w:rStyle w:val="nfasissutil"/>
                <w:i w:val="0"/>
                <w:color w:val="auto"/>
                <w:sz w:val="24"/>
              </w:rPr>
            </w:pPr>
            <w:r w:rsidRPr="0040063A">
              <w:rPr>
                <w:rStyle w:val="nfasissutil"/>
                <w:i w:val="0"/>
                <w:color w:val="auto"/>
                <w:sz w:val="24"/>
              </w:rPr>
              <w:t>Promedio</w:t>
            </w:r>
          </w:p>
        </w:tc>
        <w:tc>
          <w:tcPr>
            <w:tcW w:w="2993" w:type="dxa"/>
          </w:tcPr>
          <w:p w14:paraId="2846BA39"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b/>
                <w:i w:val="0"/>
                <w:color w:val="auto"/>
                <w:sz w:val="24"/>
              </w:rPr>
            </w:pPr>
            <w:r w:rsidRPr="0040063A">
              <w:rPr>
                <w:rStyle w:val="nfasissutil"/>
                <w:b/>
                <w:i w:val="0"/>
                <w:color w:val="auto"/>
                <w:sz w:val="24"/>
              </w:rPr>
              <w:t>5,65</w:t>
            </w:r>
          </w:p>
        </w:tc>
        <w:tc>
          <w:tcPr>
            <w:tcW w:w="2993" w:type="dxa"/>
          </w:tcPr>
          <w:p w14:paraId="3C62E2C4" w14:textId="77777777" w:rsidR="00F8557C" w:rsidRPr="0040063A" w:rsidRDefault="00F8557C" w:rsidP="0040063A">
            <w:pPr>
              <w:cnfStyle w:val="000000010000" w:firstRow="0" w:lastRow="0" w:firstColumn="0" w:lastColumn="0" w:oddVBand="0" w:evenVBand="0" w:oddHBand="0" w:evenHBand="1" w:firstRowFirstColumn="0" w:firstRowLastColumn="0" w:lastRowFirstColumn="0" w:lastRowLastColumn="0"/>
              <w:rPr>
                <w:rStyle w:val="nfasissutil"/>
                <w:b/>
                <w:i w:val="0"/>
                <w:color w:val="auto"/>
                <w:sz w:val="24"/>
              </w:rPr>
            </w:pPr>
            <w:r w:rsidRPr="0040063A">
              <w:rPr>
                <w:rStyle w:val="nfasissutil"/>
                <w:b/>
                <w:i w:val="0"/>
                <w:color w:val="auto"/>
                <w:sz w:val="24"/>
              </w:rPr>
              <w:t>5,57: 5,74</w:t>
            </w:r>
          </w:p>
        </w:tc>
      </w:tr>
    </w:tbl>
    <w:p w14:paraId="456449A9" w14:textId="77777777" w:rsidR="00F8557C" w:rsidRPr="0040063A" w:rsidRDefault="00F8557C" w:rsidP="0040063A">
      <w:pPr>
        <w:rPr>
          <w:rStyle w:val="nfasissutil"/>
          <w:sz w:val="24"/>
        </w:rPr>
      </w:pPr>
      <w:r w:rsidRPr="0040063A">
        <w:rPr>
          <w:rFonts w:asciiTheme="majorHAnsi" w:hAnsiTheme="majorHAnsi"/>
          <w:noProof/>
          <w:lang w:eastAsia="es-CL"/>
        </w:rPr>
        <mc:AlternateContent>
          <mc:Choice Requires="wps">
            <w:drawing>
              <wp:anchor distT="0" distB="0" distL="114300" distR="114300" simplePos="0" relativeHeight="251687936" behindDoc="0" locked="0" layoutInCell="1" allowOverlap="1" wp14:anchorId="685B2068" wp14:editId="0AF71B63">
                <wp:simplePos x="0" y="0"/>
                <wp:positionH relativeFrom="margin">
                  <wp:posOffset>15240</wp:posOffset>
                </wp:positionH>
                <wp:positionV relativeFrom="paragraph">
                  <wp:posOffset>129540</wp:posOffset>
                </wp:positionV>
                <wp:extent cx="5591175" cy="1323833"/>
                <wp:effectExtent l="0" t="0" r="9525"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323833"/>
                        </a:xfrm>
                        <a:prstGeom prst="rect">
                          <a:avLst/>
                        </a:prstGeom>
                        <a:solidFill>
                          <a:srgbClr val="FFFFFF"/>
                        </a:solidFill>
                        <a:ln w="9525">
                          <a:noFill/>
                          <a:miter lim="800000"/>
                          <a:headEnd/>
                          <a:tailEnd/>
                        </a:ln>
                      </wps:spPr>
                      <wps:txbx>
                        <w:txbxContent>
                          <w:p w14:paraId="09B35C7E" w14:textId="77777777" w:rsidR="0036484A" w:rsidRPr="00D43B33" w:rsidRDefault="0036484A" w:rsidP="00F8557C">
                            <w:pPr>
                              <w:jc w:val="both"/>
                              <w:rPr>
                                <w:rStyle w:val="nfasissutil"/>
                                <w:rFonts w:asciiTheme="majorHAnsi" w:hAnsiTheme="majorHAnsi"/>
                                <w:b/>
                                <w:i w:val="0"/>
                                <w:color w:val="auto"/>
                                <w:sz w:val="24"/>
                              </w:rPr>
                            </w:pPr>
                            <w:r w:rsidRPr="00D43B33">
                              <w:rPr>
                                <w:rStyle w:val="nfasissutil"/>
                                <w:rFonts w:asciiTheme="majorHAnsi" w:hAnsiTheme="majorHAnsi"/>
                                <w:i w:val="0"/>
                                <w:color w:val="auto"/>
                                <w:sz w:val="24"/>
                              </w:rPr>
                              <w:t>Los usuarios que declararon una mejor satisfacción con la atención de salud rec</w:t>
                            </w:r>
                            <w:r w:rsidRPr="00D43B33">
                              <w:rPr>
                                <w:rStyle w:val="nfasissutil"/>
                                <w:rFonts w:asciiTheme="majorHAnsi" w:hAnsiTheme="majorHAnsi"/>
                                <w:i w:val="0"/>
                                <w:color w:val="auto"/>
                                <w:sz w:val="24"/>
                              </w:rPr>
                              <w:t>i</w:t>
                            </w:r>
                            <w:r w:rsidRPr="00D43B33">
                              <w:rPr>
                                <w:rStyle w:val="nfasissutil"/>
                                <w:rFonts w:asciiTheme="majorHAnsi" w:hAnsiTheme="majorHAnsi"/>
                                <w:i w:val="0"/>
                                <w:color w:val="auto"/>
                                <w:sz w:val="24"/>
                              </w:rPr>
                              <w:t>bida tienen un nivel educacional universitario de posgrado. A pesar que no se o</w:t>
                            </w:r>
                            <w:r w:rsidRPr="00D43B33">
                              <w:rPr>
                                <w:rStyle w:val="nfasissutil"/>
                                <w:rFonts w:asciiTheme="majorHAnsi" w:hAnsiTheme="majorHAnsi"/>
                                <w:i w:val="0"/>
                                <w:color w:val="auto"/>
                                <w:sz w:val="24"/>
                              </w:rPr>
                              <w:t>b</w:t>
                            </w:r>
                            <w:r w:rsidRPr="00D43B33">
                              <w:rPr>
                                <w:rStyle w:val="nfasissutil"/>
                                <w:rFonts w:asciiTheme="majorHAnsi" w:hAnsiTheme="majorHAnsi"/>
                                <w:i w:val="0"/>
                                <w:color w:val="auto"/>
                                <w:sz w:val="24"/>
                              </w:rPr>
                              <w:t xml:space="preserve">serva una gradiente de aumento a medida que sube el nivel educacional, </w:t>
                            </w:r>
                            <w:r w:rsidRPr="00D43B33">
                              <w:rPr>
                                <w:rStyle w:val="nfasissutil"/>
                                <w:rFonts w:asciiTheme="majorHAnsi" w:hAnsiTheme="majorHAnsi"/>
                                <w:b/>
                                <w:i w:val="0"/>
                                <w:color w:val="auto"/>
                                <w:sz w:val="24"/>
                              </w:rPr>
                              <w:t>existen claras diferencias entre los grupos extremos (educación básica incompleta y educación universitaria con posgrado).</w:t>
                            </w:r>
                          </w:p>
                          <w:p w14:paraId="40F0031F" w14:textId="77777777" w:rsidR="0036484A" w:rsidRPr="00D43B33" w:rsidRDefault="0036484A" w:rsidP="00F8557C">
                            <w:pPr>
                              <w:jc w:val="both"/>
                              <w:rPr>
                                <w:rStyle w:val="nfasissutil"/>
                                <w:rFonts w:asciiTheme="majorHAnsi" w:hAnsiTheme="majorHAnsi"/>
                                <w:i w:val="0"/>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7" type="#_x0000_t202" style="position:absolute;margin-left:1.2pt;margin-top:10.2pt;width:440.25pt;height:104.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" stroked="f">
                <v:textbox>
                  <w:txbxContent>
                    <w:p w14:paraId="09B35C7E" w14:textId="77777777" w:rsidR="0036484A" w:rsidRPr="00D43B33" w:rsidRDefault="0036484A" w:rsidP="00F8557C">
                      <w:pPr>
                        <w:jc w:val="both"/>
                        <w:rPr>
                          <w:rStyle w:val="nfasissutil"/>
                          <w:rFonts w:asciiTheme="majorHAnsi" w:hAnsiTheme="majorHAnsi"/>
                          <w:b/>
                          <w:i w:val="0"/>
                          <w:color w:val="auto"/>
                          <w:sz w:val="24"/>
                        </w:rPr>
                      </w:pPr>
                      <w:r w:rsidRPr="00D43B33">
                        <w:rPr>
                          <w:rStyle w:val="nfasissutil"/>
                          <w:rFonts w:asciiTheme="majorHAnsi" w:hAnsiTheme="majorHAnsi"/>
                          <w:i w:val="0"/>
                          <w:color w:val="auto"/>
                          <w:sz w:val="24"/>
                        </w:rPr>
                        <w:t xml:space="preserve">Los usuarios que declararon una mejor satisfacción con la atención de salud recibida tienen un nivel educacional universitario de posgrado. A pesar que no se observa una gradiente de aumento a medida que sube el nivel educacional, </w:t>
                      </w:r>
                      <w:r w:rsidRPr="00D43B33">
                        <w:rPr>
                          <w:rStyle w:val="nfasissutil"/>
                          <w:rFonts w:asciiTheme="majorHAnsi" w:hAnsiTheme="majorHAnsi"/>
                          <w:b/>
                          <w:i w:val="0"/>
                          <w:color w:val="auto"/>
                          <w:sz w:val="24"/>
                        </w:rPr>
                        <w:t>existen claras diferencias entre los grupos extremos (educación básica incompleta y educación universitaria con posgrado).</w:t>
                      </w:r>
                    </w:p>
                    <w:p w14:paraId="40F0031F" w14:textId="77777777" w:rsidR="0036484A" w:rsidRPr="00D43B33" w:rsidRDefault="0036484A" w:rsidP="00F8557C">
                      <w:pPr>
                        <w:jc w:val="both"/>
                        <w:rPr>
                          <w:rStyle w:val="nfasissutil"/>
                          <w:rFonts w:asciiTheme="majorHAnsi" w:hAnsiTheme="majorHAnsi"/>
                          <w:i w:val="0"/>
                          <w:color w:val="auto"/>
                          <w:sz w:val="24"/>
                        </w:rPr>
                      </w:pPr>
                    </w:p>
                  </w:txbxContent>
                </v:textbox>
                <w10:wrap anchorx="margin"/>
              </v:shape>
            </w:pict>
          </mc:Fallback>
        </mc:AlternateContent>
      </w:r>
    </w:p>
    <w:p w14:paraId="336AB6CE" w14:textId="77777777" w:rsidR="00F8557C" w:rsidRPr="0040063A" w:rsidRDefault="00F8557C" w:rsidP="0040063A">
      <w:pPr>
        <w:rPr>
          <w:rStyle w:val="nfasissutil"/>
          <w:sz w:val="24"/>
        </w:rPr>
      </w:pPr>
    </w:p>
    <w:p w14:paraId="1FF3D195" w14:textId="77777777" w:rsidR="00F8557C" w:rsidRPr="0040063A" w:rsidRDefault="00F8557C" w:rsidP="0040063A">
      <w:pPr>
        <w:rPr>
          <w:rStyle w:val="nfasissutil"/>
          <w:sz w:val="24"/>
        </w:rPr>
      </w:pPr>
    </w:p>
    <w:p w14:paraId="67BC0550" w14:textId="77777777" w:rsidR="00F8557C" w:rsidRPr="0040063A" w:rsidRDefault="00F8557C" w:rsidP="0040063A">
      <w:pPr>
        <w:rPr>
          <w:rStyle w:val="nfasissutil"/>
          <w:sz w:val="24"/>
        </w:rPr>
      </w:pPr>
    </w:p>
    <w:p w14:paraId="3324B324" w14:textId="77777777" w:rsidR="00F8557C" w:rsidRPr="0040063A" w:rsidRDefault="00F8557C" w:rsidP="0040063A">
      <w:pPr>
        <w:rPr>
          <w:rStyle w:val="nfasissutil"/>
          <w:sz w:val="24"/>
        </w:rPr>
      </w:pPr>
    </w:p>
    <w:p w14:paraId="21F94731" w14:textId="77777777" w:rsidR="00F8557C" w:rsidRPr="0040063A" w:rsidRDefault="00F8557C" w:rsidP="0040063A">
      <w:pPr>
        <w:rPr>
          <w:rStyle w:val="nfasissutil"/>
          <w:rFonts w:asciiTheme="majorHAnsi" w:eastAsiaTheme="majorEastAsia" w:hAnsiTheme="majorHAnsi" w:cstheme="majorBidi"/>
          <w:b/>
          <w:bCs/>
          <w:i w:val="0"/>
          <w:iCs w:val="0"/>
          <w:color w:val="365F91" w:themeColor="accent1" w:themeShade="BF"/>
          <w:sz w:val="28"/>
          <w:szCs w:val="28"/>
        </w:rPr>
      </w:pPr>
      <w:r w:rsidRPr="0040063A">
        <w:rPr>
          <w:rStyle w:val="nfasissutil"/>
          <w:i w:val="0"/>
          <w:iCs w:val="0"/>
          <w:color w:val="365F91" w:themeColor="accent1" w:themeShade="BF"/>
        </w:rPr>
        <w:br w:type="page"/>
      </w:r>
    </w:p>
    <w:p w14:paraId="732CF7D7" w14:textId="77777777" w:rsidR="00F8557C" w:rsidRPr="0040063A" w:rsidRDefault="00F8557C" w:rsidP="0040063A">
      <w:pPr>
        <w:pStyle w:val="Ttulo1"/>
        <w:rPr>
          <w:rStyle w:val="nfasissutil"/>
          <w:i w:val="0"/>
          <w:iCs w:val="0"/>
          <w:color w:val="365F91" w:themeColor="accent1" w:themeShade="BF"/>
        </w:rPr>
      </w:pPr>
      <w:bookmarkStart w:id="8" w:name="_Toc428520181"/>
      <w:r w:rsidRPr="0040063A">
        <w:rPr>
          <w:rStyle w:val="nfasissutil"/>
          <w:i w:val="0"/>
          <w:iCs w:val="0"/>
          <w:color w:val="365F91" w:themeColor="accent1" w:themeShade="BF"/>
        </w:rPr>
        <w:t>Indicadores de espera de la atención de salud</w:t>
      </w:r>
      <w:bookmarkEnd w:id="8"/>
    </w:p>
    <w:p w14:paraId="1F2CF987" w14:textId="77777777" w:rsidR="00F8557C" w:rsidRPr="0040063A" w:rsidRDefault="00F8557C" w:rsidP="0040063A">
      <w:pPr>
        <w:rPr>
          <w:rStyle w:val="nfasissutil"/>
          <w:sz w:val="24"/>
        </w:rPr>
      </w:pPr>
      <w:r w:rsidRPr="0040063A">
        <w:rPr>
          <w:rStyle w:val="nfasissutil"/>
          <w:sz w:val="24"/>
        </w:rPr>
        <w:t>Listas de espera, derivación y percepción del servicio</w:t>
      </w:r>
    </w:p>
    <w:p w14:paraId="1B6D84CA" w14:textId="77777777" w:rsidR="00F8557C" w:rsidRPr="0040063A" w:rsidRDefault="00F8557C" w:rsidP="0040063A">
      <w:pPr>
        <w:spacing w:after="0"/>
        <w:rPr>
          <w:i/>
          <w:iCs/>
          <w:color w:val="808080" w:themeColor="text1" w:themeTint="7F"/>
          <w:sz w:val="24"/>
        </w:rPr>
      </w:pPr>
    </w:p>
    <w:p w14:paraId="538BFD91"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17.- Constitución de  lista de espera de atención médica, según seguro de salud</w:t>
      </w:r>
    </w:p>
    <w:p w14:paraId="3C8B88C1"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500A2F3A" w14:textId="77777777" w:rsidR="00F8557C" w:rsidRPr="0040063A" w:rsidRDefault="00F8557C" w:rsidP="0040063A">
      <w:pPr>
        <w:spacing w:after="0"/>
        <w:rPr>
          <w:rFonts w:asciiTheme="majorHAnsi" w:hAnsiTheme="majorHAnsi"/>
          <w:sz w:val="20"/>
        </w:rPr>
      </w:pPr>
    </w:p>
    <w:p w14:paraId="3A9DF24E" w14:textId="77364E66" w:rsidR="00D43B33" w:rsidRPr="00D43B33" w:rsidRDefault="00F8557C" w:rsidP="0040063A">
      <w:pPr>
        <w:spacing w:after="0"/>
        <w:rPr>
          <w:rFonts w:asciiTheme="majorHAnsi" w:hAnsiTheme="majorHAnsi"/>
          <w:b/>
          <w:bCs/>
          <w:i/>
          <w:iCs/>
          <w:sz w:val="20"/>
        </w:rPr>
      </w:pPr>
      <w:r w:rsidRPr="0040063A">
        <w:rPr>
          <w:rFonts w:asciiTheme="majorHAnsi" w:hAnsiTheme="majorHAnsi"/>
          <w:b/>
          <w:bCs/>
          <w:i/>
          <w:iCs/>
          <w:sz w:val="20"/>
        </w:rPr>
        <w:t>Actualmente ¿Se encuentra en una lista de espera para ser atendido?</w:t>
      </w:r>
    </w:p>
    <w:p w14:paraId="1178CD99" w14:textId="77777777" w:rsidR="00F8557C" w:rsidRPr="0040063A" w:rsidRDefault="00F8557C" w:rsidP="0040063A">
      <w:pPr>
        <w:spacing w:after="0"/>
      </w:pPr>
      <w:r w:rsidRPr="0040063A">
        <w:rPr>
          <w:noProof/>
          <w:lang w:eastAsia="es-CL"/>
        </w:rPr>
        <w:drawing>
          <wp:inline distT="0" distB="0" distL="0" distR="0" wp14:anchorId="44E26421" wp14:editId="3C28248C">
            <wp:extent cx="3913447" cy="2844975"/>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9.png"/>
                    <pic:cNvPicPr/>
                  </pic:nvPicPr>
                  <pic:blipFill>
                    <a:blip r:embed="rId36">
                      <a:extLst>
                        <a:ext uri="{28A0092B-C50C-407E-A947-70E740481C1C}">
                          <a14:useLocalDpi xmlns:a14="http://schemas.microsoft.com/office/drawing/2010/main" val="0"/>
                        </a:ext>
                      </a:extLst>
                    </a:blip>
                    <a:stretch>
                      <a:fillRect/>
                    </a:stretch>
                  </pic:blipFill>
                  <pic:spPr>
                    <a:xfrm>
                      <a:off x="0" y="0"/>
                      <a:ext cx="3938494" cy="2863183"/>
                    </a:xfrm>
                    <a:prstGeom prst="rect">
                      <a:avLst/>
                    </a:prstGeom>
                  </pic:spPr>
                </pic:pic>
              </a:graphicData>
            </a:graphic>
          </wp:inline>
        </w:drawing>
      </w:r>
      <w:r w:rsidRPr="0040063A">
        <w:rPr>
          <w:rFonts w:asciiTheme="majorHAnsi" w:hAnsiTheme="majorHAnsi"/>
          <w:noProof/>
          <w:lang w:eastAsia="es-CL"/>
        </w:rPr>
        <w:t xml:space="preserve"> </w:t>
      </w:r>
    </w:p>
    <w:p w14:paraId="627414D0" w14:textId="77777777" w:rsidR="00F8557C" w:rsidRPr="0040063A" w:rsidRDefault="00F8557C" w:rsidP="0040063A">
      <w:pPr>
        <w:spacing w:after="0"/>
        <w:rPr>
          <w:rStyle w:val="nfasissutil"/>
          <w:rFonts w:asciiTheme="majorHAnsi" w:hAnsiTheme="majorHAnsi"/>
          <w:b/>
          <w:i w:val="0"/>
          <w:sz w:val="24"/>
        </w:rPr>
      </w:pPr>
    </w:p>
    <w:p w14:paraId="1A4F4C2D"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18.- Lista de espera de atención médica, según previsión</w:t>
      </w:r>
    </w:p>
    <w:p w14:paraId="6F2A214D"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3E4C87B3" w14:textId="77777777" w:rsidR="00F8557C" w:rsidRPr="0040063A" w:rsidRDefault="00F8557C" w:rsidP="0040063A">
      <w:pPr>
        <w:spacing w:after="0"/>
        <w:rPr>
          <w:rStyle w:val="nfasissutil"/>
          <w:rFonts w:asciiTheme="majorHAnsi" w:hAnsiTheme="majorHAnsi"/>
          <w:b/>
          <w:i w:val="0"/>
          <w:sz w:val="24"/>
        </w:rPr>
      </w:pPr>
      <w:r w:rsidRPr="0040063A">
        <w:rPr>
          <w:rFonts w:asciiTheme="majorHAnsi" w:hAnsiTheme="majorHAnsi"/>
          <w:noProof/>
          <w:lang w:eastAsia="es-CL"/>
        </w:rPr>
        <mc:AlternateContent>
          <mc:Choice Requires="wps">
            <w:drawing>
              <wp:anchor distT="0" distB="0" distL="114300" distR="114300" simplePos="0" relativeHeight="251688960" behindDoc="0" locked="0" layoutInCell="1" allowOverlap="1" wp14:anchorId="6B0EF18A" wp14:editId="75C1D786">
                <wp:simplePos x="0" y="0"/>
                <wp:positionH relativeFrom="column">
                  <wp:posOffset>-33655</wp:posOffset>
                </wp:positionH>
                <wp:positionV relativeFrom="paragraph">
                  <wp:posOffset>2767330</wp:posOffset>
                </wp:positionV>
                <wp:extent cx="5062855" cy="541655"/>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855" cy="541655"/>
                        </a:xfrm>
                        <a:prstGeom prst="rect">
                          <a:avLst/>
                        </a:prstGeom>
                        <a:solidFill>
                          <a:srgbClr val="FFFFFF"/>
                        </a:solidFill>
                        <a:ln w="9525">
                          <a:noFill/>
                          <a:miter lim="800000"/>
                          <a:headEnd/>
                          <a:tailEnd/>
                        </a:ln>
                      </wps:spPr>
                      <wps:txbx>
                        <w:txbxContent>
                          <w:p w14:paraId="76D21F63" w14:textId="77777777" w:rsidR="0036484A" w:rsidRPr="00D43B33" w:rsidRDefault="0036484A" w:rsidP="00D43B33">
                            <w:pPr>
                              <w:rPr>
                                <w:rFonts w:asciiTheme="majorHAnsi" w:hAnsiTheme="majorHAnsi"/>
                                <w:b/>
                                <w:iCs/>
                                <w:sz w:val="24"/>
                              </w:rPr>
                            </w:pPr>
                            <w:r w:rsidRPr="00D43B33">
                              <w:rPr>
                                <w:rFonts w:asciiTheme="majorHAnsi" w:hAnsiTheme="majorHAnsi"/>
                                <w:iCs/>
                                <w:sz w:val="24"/>
                              </w:rPr>
                              <w:t xml:space="preserve">La probabilidad de estar en lista de espera </w:t>
                            </w:r>
                            <w:r w:rsidRPr="00D43B33">
                              <w:rPr>
                                <w:rFonts w:asciiTheme="majorHAnsi" w:hAnsiTheme="majorHAnsi"/>
                                <w:b/>
                                <w:iCs/>
                                <w:sz w:val="24"/>
                              </w:rPr>
                              <w:t>es 6 veces mayor en los usu</w:t>
                            </w:r>
                            <w:r w:rsidRPr="00D43B33">
                              <w:rPr>
                                <w:rFonts w:asciiTheme="majorHAnsi" w:hAnsiTheme="majorHAnsi"/>
                                <w:b/>
                                <w:iCs/>
                                <w:sz w:val="24"/>
                              </w:rPr>
                              <w:t>a</w:t>
                            </w:r>
                            <w:r w:rsidRPr="00D43B33">
                              <w:rPr>
                                <w:rFonts w:asciiTheme="majorHAnsi" w:hAnsiTheme="majorHAnsi"/>
                                <w:b/>
                                <w:iCs/>
                                <w:sz w:val="24"/>
                              </w:rPr>
                              <w:t>rios FONASA que en los usuarios de ISAPREs (p&lt;0,05).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8" type="#_x0000_t202" style="position:absolute;margin-left:-2.6pt;margin-top:217.9pt;width:398.65pt;height:4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" stroked="f">
                <v:textbox>
                  <w:txbxContent>
                    <w:p w14:paraId="76D21F63" w14:textId="77777777" w:rsidR="0036484A" w:rsidRPr="00D43B33" w:rsidRDefault="0036484A" w:rsidP="00D43B33">
                      <w:pPr>
                        <w:rPr>
                          <w:rFonts w:asciiTheme="majorHAnsi" w:hAnsiTheme="majorHAnsi"/>
                          <w:b/>
                          <w:iCs/>
                          <w:sz w:val="24"/>
                        </w:rPr>
                      </w:pPr>
                      <w:r w:rsidRPr="00D43B33">
                        <w:rPr>
                          <w:rFonts w:asciiTheme="majorHAnsi" w:hAnsiTheme="majorHAnsi"/>
                          <w:iCs/>
                          <w:sz w:val="24"/>
                        </w:rPr>
                        <w:t xml:space="preserve">La probabilidad de estar en lista de espera </w:t>
                      </w:r>
                      <w:r w:rsidRPr="00D43B33">
                        <w:rPr>
                          <w:rFonts w:asciiTheme="majorHAnsi" w:hAnsiTheme="majorHAnsi"/>
                          <w:b/>
                          <w:iCs/>
                          <w:sz w:val="24"/>
                        </w:rPr>
                        <w:t>es 6 veces mayor en los usuarios FONASA que en los usuarios de ISAPREs (p&lt;0,05).</w:t>
                      </w:r>
                    </w:p>
                  </w:txbxContent>
                </v:textbox>
              </v:shape>
            </w:pict>
          </mc:Fallback>
        </mc:AlternateContent>
      </w:r>
      <w:r w:rsidRPr="0040063A">
        <w:rPr>
          <w:rFonts w:asciiTheme="majorHAnsi" w:hAnsiTheme="majorHAnsi"/>
          <w:iCs/>
          <w:noProof/>
          <w:sz w:val="24"/>
          <w:lang w:eastAsia="es-CL"/>
        </w:rPr>
        <w:drawing>
          <wp:inline distT="0" distB="0" distL="0" distR="0" wp14:anchorId="57573784" wp14:editId="47F99706">
            <wp:extent cx="3799153" cy="2764465"/>
            <wp:effectExtent l="0" t="0" r="0" b="0"/>
            <wp:docPr id="2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801867" cy="2766440"/>
                    </a:xfrm>
                    <a:prstGeom prst="rect">
                      <a:avLst/>
                    </a:prstGeom>
                  </pic:spPr>
                </pic:pic>
              </a:graphicData>
            </a:graphic>
          </wp:inline>
        </w:drawing>
      </w:r>
    </w:p>
    <w:p w14:paraId="18FEBA44" w14:textId="77777777" w:rsidR="00F8557C" w:rsidRPr="0040063A" w:rsidRDefault="00F8557C" w:rsidP="0040063A">
      <w:pPr>
        <w:spacing w:after="0"/>
        <w:rPr>
          <w:rStyle w:val="nfasissutil"/>
          <w:rFonts w:asciiTheme="majorHAnsi" w:hAnsiTheme="majorHAnsi"/>
          <w:b/>
          <w:i w:val="0"/>
          <w:sz w:val="24"/>
        </w:rPr>
      </w:pPr>
    </w:p>
    <w:p w14:paraId="7F3C8D2E" w14:textId="77777777" w:rsidR="00F8557C" w:rsidRPr="0040063A" w:rsidRDefault="00F8557C" w:rsidP="0040063A">
      <w:pPr>
        <w:spacing w:after="0"/>
        <w:rPr>
          <w:rStyle w:val="nfasissutil"/>
          <w:rFonts w:asciiTheme="majorHAnsi" w:hAnsiTheme="majorHAnsi"/>
          <w:b/>
          <w:i w:val="0"/>
          <w:sz w:val="24"/>
        </w:rPr>
      </w:pPr>
    </w:p>
    <w:p w14:paraId="51010CAE"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19.- Frecuencia de tipo de lista de espera de atención médica</w:t>
      </w:r>
    </w:p>
    <w:p w14:paraId="30504980"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1320889F" w14:textId="77777777" w:rsidR="00F8557C" w:rsidRPr="0040063A" w:rsidRDefault="00F8557C" w:rsidP="0040063A">
      <w:pPr>
        <w:rPr>
          <w:b/>
          <w:bCs/>
          <w:i/>
          <w:iCs/>
        </w:rPr>
      </w:pPr>
    </w:p>
    <w:p w14:paraId="6225FC6C" w14:textId="77777777" w:rsidR="00F8557C" w:rsidRPr="0040063A" w:rsidRDefault="00F8557C" w:rsidP="0040063A">
      <w:r w:rsidRPr="0040063A">
        <w:rPr>
          <w:b/>
          <w:bCs/>
          <w:i/>
          <w:iCs/>
        </w:rPr>
        <w:t>¿En qué lista de espera se encuentra?</w:t>
      </w:r>
      <w:r w:rsidRPr="0040063A">
        <w:rPr>
          <w:noProof/>
          <w:lang w:eastAsia="es-CL"/>
        </w:rPr>
        <w:drawing>
          <wp:inline distT="0" distB="0" distL="0" distR="0" wp14:anchorId="4D239360" wp14:editId="68D9ADAD">
            <wp:extent cx="4412512" cy="3209281"/>
            <wp:effectExtent l="0" t="0" r="7620" b="0"/>
            <wp:docPr id="4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11298" cy="3208398"/>
                    </a:xfrm>
                    <a:prstGeom prst="rect">
                      <a:avLst/>
                    </a:prstGeom>
                  </pic:spPr>
                </pic:pic>
              </a:graphicData>
            </a:graphic>
          </wp:inline>
        </w:drawing>
      </w:r>
    </w:p>
    <w:p w14:paraId="6651B212" w14:textId="77777777" w:rsidR="00F8557C" w:rsidRPr="0040063A" w:rsidRDefault="00F8557C" w:rsidP="0040063A">
      <w:pPr>
        <w:spacing w:after="0"/>
        <w:rPr>
          <w:rStyle w:val="nfasissutil"/>
          <w:rFonts w:asciiTheme="majorHAnsi" w:hAnsiTheme="majorHAnsi"/>
          <w:b/>
          <w:i w:val="0"/>
          <w:sz w:val="24"/>
        </w:rPr>
      </w:pPr>
    </w:p>
    <w:p w14:paraId="67293986" w14:textId="77777777" w:rsidR="00F8557C" w:rsidRPr="0040063A" w:rsidRDefault="00F8557C" w:rsidP="0040063A">
      <w:pPr>
        <w:rPr>
          <w:rStyle w:val="nfasissutil"/>
          <w:rFonts w:asciiTheme="majorHAnsi" w:hAnsiTheme="majorHAnsi"/>
          <w:b/>
          <w:i w:val="0"/>
          <w:sz w:val="24"/>
        </w:rPr>
      </w:pPr>
      <w:r w:rsidRPr="0040063A">
        <w:rPr>
          <w:rStyle w:val="nfasissutil"/>
          <w:rFonts w:asciiTheme="majorHAnsi" w:hAnsiTheme="majorHAnsi"/>
          <w:b/>
          <w:i w:val="0"/>
          <w:sz w:val="24"/>
        </w:rPr>
        <w:br w:type="page"/>
      </w:r>
    </w:p>
    <w:p w14:paraId="3390B37B"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20.- Tipo de prestaciones en  lista de espera de atención médica, según seguro de salud</w:t>
      </w:r>
    </w:p>
    <w:p w14:paraId="51423B71"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74EF3C02" w14:textId="77777777" w:rsidR="00F8557C" w:rsidRPr="0040063A" w:rsidRDefault="00F8557C" w:rsidP="0040063A">
      <w:pPr>
        <w:spacing w:after="0"/>
        <w:rPr>
          <w:rFonts w:asciiTheme="majorHAnsi" w:hAnsiTheme="majorHAnsi"/>
          <w:sz w:val="20"/>
        </w:rPr>
      </w:pPr>
    </w:p>
    <w:p w14:paraId="18DE1064" w14:textId="77777777" w:rsidR="00F8557C" w:rsidRPr="0040063A" w:rsidRDefault="00F8557C" w:rsidP="0040063A">
      <w:pPr>
        <w:spacing w:after="0"/>
        <w:rPr>
          <w:rStyle w:val="nfasissutil"/>
          <w:rFonts w:asciiTheme="majorHAnsi" w:hAnsiTheme="majorHAnsi"/>
          <w:b/>
          <w:i w:val="0"/>
          <w:sz w:val="24"/>
        </w:rPr>
      </w:pPr>
      <w:r w:rsidRPr="0040063A">
        <w:rPr>
          <w:rFonts w:asciiTheme="majorHAnsi" w:hAnsiTheme="majorHAnsi"/>
          <w:iCs/>
          <w:noProof/>
          <w:sz w:val="24"/>
          <w:lang w:eastAsia="es-CL"/>
        </w:rPr>
        <w:drawing>
          <wp:inline distT="0" distB="0" distL="0" distR="0" wp14:anchorId="01E8C3F5" wp14:editId="59B23604">
            <wp:extent cx="4327451" cy="3148884"/>
            <wp:effectExtent l="0" t="0" r="0" b="0"/>
            <wp:docPr id="4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327031" cy="3148578"/>
                    </a:xfrm>
                    <a:prstGeom prst="rect">
                      <a:avLst/>
                    </a:prstGeom>
                  </pic:spPr>
                </pic:pic>
              </a:graphicData>
            </a:graphic>
          </wp:inline>
        </w:drawing>
      </w:r>
    </w:p>
    <w:p w14:paraId="1A2782F4" w14:textId="77777777" w:rsidR="00F8557C" w:rsidRPr="0040063A" w:rsidRDefault="00F8557C" w:rsidP="0040063A">
      <w:pPr>
        <w:spacing w:after="0"/>
        <w:rPr>
          <w:rStyle w:val="nfasissutil"/>
          <w:rFonts w:asciiTheme="majorHAnsi" w:hAnsiTheme="majorHAnsi"/>
          <w:b/>
          <w:i w:val="0"/>
          <w:sz w:val="24"/>
        </w:rPr>
      </w:pPr>
    </w:p>
    <w:p w14:paraId="78D78E13"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21.- Tiempo de espera para atención médica</w:t>
      </w:r>
    </w:p>
    <w:p w14:paraId="00725B07"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3E1AD337" w14:textId="77777777" w:rsidR="00F8557C" w:rsidRPr="0040063A" w:rsidRDefault="00F8557C" w:rsidP="0040063A">
      <w:pPr>
        <w:spacing w:after="0"/>
        <w:rPr>
          <w:rFonts w:asciiTheme="majorHAnsi" w:hAnsiTheme="majorHAnsi"/>
          <w:sz w:val="20"/>
        </w:rPr>
      </w:pPr>
    </w:p>
    <w:p w14:paraId="2625BD40" w14:textId="77777777" w:rsidR="00F8557C" w:rsidRPr="0040063A" w:rsidRDefault="00F8557C" w:rsidP="0040063A">
      <w:r w:rsidRPr="0040063A">
        <w:rPr>
          <w:noProof/>
          <w:lang w:eastAsia="es-CL"/>
        </w:rPr>
        <w:drawing>
          <wp:inline distT="0" distB="0" distL="0" distR="0" wp14:anchorId="24CF1126" wp14:editId="36D1932E">
            <wp:extent cx="4433777" cy="3226252"/>
            <wp:effectExtent l="0" t="0" r="5080" b="0"/>
            <wp:docPr id="5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434627" cy="3226871"/>
                    </a:xfrm>
                    <a:prstGeom prst="rect">
                      <a:avLst/>
                    </a:prstGeom>
                  </pic:spPr>
                </pic:pic>
              </a:graphicData>
            </a:graphic>
          </wp:inline>
        </w:drawing>
      </w:r>
    </w:p>
    <w:p w14:paraId="10D9FE25" w14:textId="77777777" w:rsidR="00F8557C" w:rsidRPr="0040063A" w:rsidRDefault="00F8557C" w:rsidP="0040063A">
      <w:pPr>
        <w:rPr>
          <w:rStyle w:val="nfasissutil"/>
          <w:rFonts w:asciiTheme="majorHAnsi" w:hAnsiTheme="majorHAnsi"/>
          <w:b/>
          <w:i w:val="0"/>
          <w:sz w:val="24"/>
        </w:rPr>
      </w:pPr>
      <w:r w:rsidRPr="0040063A">
        <w:rPr>
          <w:rStyle w:val="nfasissutil"/>
          <w:rFonts w:asciiTheme="majorHAnsi" w:hAnsiTheme="majorHAnsi"/>
          <w:b/>
          <w:i w:val="0"/>
          <w:sz w:val="24"/>
        </w:rPr>
        <w:br w:type="page"/>
      </w:r>
    </w:p>
    <w:p w14:paraId="15F78645"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22.- Tiempo de espera para atención médica, según seguro de salud</w:t>
      </w:r>
    </w:p>
    <w:p w14:paraId="53E6BAB7"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5595DA6B" w14:textId="77777777" w:rsidR="00F8557C" w:rsidRPr="0040063A" w:rsidRDefault="00F8557C" w:rsidP="0040063A">
      <w:pPr>
        <w:spacing w:after="0"/>
        <w:rPr>
          <w:rFonts w:asciiTheme="majorHAnsi" w:hAnsiTheme="majorHAnsi"/>
          <w:sz w:val="20"/>
        </w:rPr>
      </w:pPr>
    </w:p>
    <w:p w14:paraId="70E90FD6" w14:textId="77777777" w:rsidR="00F8557C" w:rsidRPr="0040063A" w:rsidRDefault="00F8557C" w:rsidP="0040063A">
      <w:pPr>
        <w:spacing w:after="0"/>
        <w:rPr>
          <w:rFonts w:asciiTheme="majorHAnsi" w:hAnsiTheme="majorHAnsi"/>
          <w:sz w:val="20"/>
        </w:rPr>
      </w:pPr>
      <w:r w:rsidRPr="0040063A">
        <w:rPr>
          <w:rFonts w:asciiTheme="majorHAnsi" w:hAnsiTheme="majorHAnsi"/>
          <w:noProof/>
          <w:sz w:val="20"/>
          <w:lang w:eastAsia="es-CL"/>
        </w:rPr>
        <w:drawing>
          <wp:inline distT="0" distB="0" distL="0" distR="0" wp14:anchorId="21082447" wp14:editId="50648618">
            <wp:extent cx="4486275" cy="3264453"/>
            <wp:effectExtent l="0" t="0" r="0" b="0"/>
            <wp:docPr id="5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494823" cy="3270673"/>
                    </a:xfrm>
                    <a:prstGeom prst="rect">
                      <a:avLst/>
                    </a:prstGeom>
                  </pic:spPr>
                </pic:pic>
              </a:graphicData>
            </a:graphic>
          </wp:inline>
        </w:drawing>
      </w:r>
    </w:p>
    <w:p w14:paraId="38118432" w14:textId="77777777" w:rsidR="00F8557C" w:rsidRPr="0040063A" w:rsidRDefault="00F8557C" w:rsidP="0040063A"/>
    <w:p w14:paraId="13094AF5" w14:textId="77777777" w:rsidR="00F8557C" w:rsidRPr="0040063A" w:rsidRDefault="00F8557C" w:rsidP="0040063A">
      <w:pPr>
        <w:spacing w:after="0"/>
        <w:rPr>
          <w:rStyle w:val="nfasissutil"/>
          <w:rFonts w:asciiTheme="majorHAnsi" w:hAnsiTheme="majorHAnsi"/>
          <w:b/>
          <w:i w:val="0"/>
          <w:color w:val="auto"/>
          <w:sz w:val="24"/>
        </w:rPr>
      </w:pPr>
      <w:r w:rsidRPr="0040063A">
        <w:rPr>
          <w:rStyle w:val="nfasissutil"/>
          <w:rFonts w:asciiTheme="majorHAnsi" w:hAnsiTheme="majorHAnsi"/>
          <w:b/>
          <w:i w:val="0"/>
          <w:color w:val="auto"/>
          <w:sz w:val="24"/>
        </w:rPr>
        <w:t>Gráfico 23.- Percepción de empeoramiento del estado de salud mientras espera atención médica</w:t>
      </w:r>
    </w:p>
    <w:p w14:paraId="668D55D8" w14:textId="77777777" w:rsidR="00F8557C" w:rsidRPr="0040063A" w:rsidRDefault="00F8557C" w:rsidP="0040063A">
      <w:pPr>
        <w:spacing w:after="0"/>
        <w:rPr>
          <w:rFonts w:asciiTheme="majorHAnsi" w:hAnsiTheme="majorHAnsi"/>
          <w:sz w:val="20"/>
        </w:rPr>
      </w:pPr>
      <w:r w:rsidRPr="0040063A">
        <w:rPr>
          <w:rStyle w:val="nfasissutil"/>
          <w:rFonts w:asciiTheme="majorHAnsi" w:hAnsiTheme="majorHAnsi"/>
          <w:i w:val="0"/>
          <w:color w:val="auto"/>
          <w:sz w:val="20"/>
        </w:rPr>
        <w:t xml:space="preserve">Base: La Brújula Salud, </w:t>
      </w:r>
      <w:r w:rsidRPr="0040063A">
        <w:rPr>
          <w:rFonts w:asciiTheme="majorHAnsi" w:hAnsiTheme="majorHAnsi"/>
          <w:sz w:val="20"/>
        </w:rPr>
        <w:t>Encuesta Nacional Mensual (agosto 2015)</w:t>
      </w:r>
    </w:p>
    <w:p w14:paraId="57232C30" w14:textId="77777777" w:rsidR="00F8557C" w:rsidRPr="0040063A" w:rsidRDefault="00F8557C" w:rsidP="0040063A">
      <w:pPr>
        <w:spacing w:after="0"/>
        <w:rPr>
          <w:rFonts w:asciiTheme="majorHAnsi" w:hAnsiTheme="majorHAnsi"/>
          <w:sz w:val="20"/>
        </w:rPr>
      </w:pPr>
    </w:p>
    <w:p w14:paraId="7B631CC7" w14:textId="77777777" w:rsidR="00F8557C" w:rsidRPr="0040063A" w:rsidRDefault="00F8557C" w:rsidP="0040063A">
      <w:r w:rsidRPr="0040063A">
        <w:rPr>
          <w:noProof/>
          <w:lang w:eastAsia="es-CL"/>
        </w:rPr>
        <w:drawing>
          <wp:inline distT="0" distB="0" distL="0" distR="0" wp14:anchorId="3B791971" wp14:editId="2FD1CBE9">
            <wp:extent cx="4274288" cy="3110200"/>
            <wp:effectExtent l="0" t="0" r="0" b="0"/>
            <wp:docPr id="5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275108" cy="3110796"/>
                    </a:xfrm>
                    <a:prstGeom prst="rect">
                      <a:avLst/>
                    </a:prstGeom>
                  </pic:spPr>
                </pic:pic>
              </a:graphicData>
            </a:graphic>
          </wp:inline>
        </w:drawing>
      </w:r>
    </w:p>
    <w:p w14:paraId="2453FB5A" w14:textId="77777777" w:rsidR="00F8557C" w:rsidRPr="0040063A" w:rsidRDefault="00F8557C" w:rsidP="0040063A">
      <w:pPr>
        <w:pStyle w:val="Ttulo1"/>
        <w:tabs>
          <w:tab w:val="left" w:pos="4962"/>
        </w:tabs>
      </w:pPr>
      <w:bookmarkStart w:id="9" w:name="_Toc428520182"/>
      <w:r w:rsidRPr="0040063A">
        <w:t>Conclusiones</w:t>
      </w:r>
      <w:bookmarkEnd w:id="9"/>
    </w:p>
    <w:p w14:paraId="44DE6551" w14:textId="77777777" w:rsidR="00541EB2" w:rsidRPr="0040063A" w:rsidRDefault="00541EB2" w:rsidP="0040063A"/>
    <w:p w14:paraId="22E1A20E" w14:textId="77777777" w:rsidR="00F8557C" w:rsidRPr="0040063A" w:rsidRDefault="00F8557C" w:rsidP="00D43B33">
      <w:pPr>
        <w:rPr>
          <w:rStyle w:val="nfasissutil"/>
          <w:rFonts w:asciiTheme="majorHAnsi" w:hAnsiTheme="majorHAnsi"/>
          <w:i w:val="0"/>
          <w:color w:val="auto"/>
          <w:sz w:val="24"/>
          <w:szCs w:val="24"/>
        </w:rPr>
      </w:pPr>
      <w:r w:rsidRPr="0040063A">
        <w:rPr>
          <w:rFonts w:asciiTheme="majorHAnsi" w:hAnsiTheme="majorHAnsi"/>
          <w:sz w:val="24"/>
          <w:szCs w:val="24"/>
        </w:rPr>
        <w:t xml:space="preserve">En esta edición de </w:t>
      </w:r>
      <w:r w:rsidRPr="0040063A">
        <w:rPr>
          <w:rFonts w:asciiTheme="majorHAnsi" w:hAnsiTheme="majorHAnsi"/>
          <w:b/>
          <w:sz w:val="24"/>
          <w:szCs w:val="24"/>
        </w:rPr>
        <w:t>La Brújula Salud</w:t>
      </w:r>
      <w:r w:rsidRPr="0040063A">
        <w:rPr>
          <w:rFonts w:asciiTheme="majorHAnsi" w:hAnsiTheme="majorHAnsi"/>
          <w:sz w:val="24"/>
          <w:szCs w:val="24"/>
        </w:rPr>
        <w:t xml:space="preserve"> se ha abordado el cuarto punto propuesto por la OMS para evaluar el buen funcionamiento de los sistemas de salud: P</w:t>
      </w:r>
      <w:r w:rsidRPr="0040063A">
        <w:rPr>
          <w:rStyle w:val="nfasissutil"/>
          <w:rFonts w:asciiTheme="majorHAnsi" w:hAnsiTheme="majorHAnsi"/>
          <w:i w:val="0"/>
          <w:color w:val="auto"/>
          <w:sz w:val="24"/>
          <w:szCs w:val="24"/>
        </w:rPr>
        <w:t>roporcionar a</w:t>
      </w:r>
      <w:r w:rsidRPr="0040063A">
        <w:rPr>
          <w:rStyle w:val="nfasissutil"/>
          <w:rFonts w:asciiTheme="majorHAnsi" w:hAnsiTheme="majorHAnsi"/>
          <w:i w:val="0"/>
          <w:color w:val="auto"/>
          <w:sz w:val="24"/>
          <w:szCs w:val="24"/>
        </w:rPr>
        <w:t>c</w:t>
      </w:r>
      <w:r w:rsidRPr="0040063A">
        <w:rPr>
          <w:rStyle w:val="nfasissutil"/>
          <w:rFonts w:asciiTheme="majorHAnsi" w:hAnsiTheme="majorHAnsi"/>
          <w:i w:val="0"/>
          <w:color w:val="auto"/>
          <w:sz w:val="24"/>
          <w:szCs w:val="24"/>
        </w:rPr>
        <w:t>ceso equitativo a la atención centrada en las personas. Los resultados revelan que existen inequidades en relación al acceso a la atención en salud, los que se observan principalmente entre los usuarios de FONASA e ISAPRES.</w:t>
      </w:r>
    </w:p>
    <w:p w14:paraId="4512AD75" w14:textId="77777777" w:rsidR="00F8557C" w:rsidRPr="0040063A" w:rsidRDefault="00F8557C" w:rsidP="00D43B33">
      <w:pPr>
        <w:rPr>
          <w:rFonts w:asciiTheme="majorHAnsi" w:hAnsiTheme="majorHAnsi"/>
          <w:iCs/>
          <w:sz w:val="24"/>
          <w:szCs w:val="24"/>
        </w:rPr>
      </w:pPr>
      <w:r w:rsidRPr="0040063A">
        <w:rPr>
          <w:rStyle w:val="nfasissutil"/>
          <w:rFonts w:asciiTheme="majorHAnsi" w:hAnsiTheme="majorHAnsi"/>
          <w:i w:val="0"/>
          <w:color w:val="auto"/>
          <w:sz w:val="24"/>
          <w:szCs w:val="24"/>
        </w:rPr>
        <w:t>Las conclusiones principales de esta edición son:</w:t>
      </w:r>
    </w:p>
    <w:p w14:paraId="78952815" w14:textId="77777777" w:rsidR="00F8557C" w:rsidRPr="0040063A" w:rsidRDefault="00F8557C" w:rsidP="0040063A">
      <w:pPr>
        <w:pStyle w:val="Prrafodelista"/>
        <w:numPr>
          <w:ilvl w:val="0"/>
          <w:numId w:val="3"/>
        </w:numPr>
        <w:ind w:left="0"/>
        <w:rPr>
          <w:rFonts w:asciiTheme="majorHAnsi" w:hAnsiTheme="majorHAnsi"/>
          <w:sz w:val="24"/>
          <w:szCs w:val="24"/>
        </w:rPr>
      </w:pPr>
      <w:r w:rsidRPr="0040063A">
        <w:rPr>
          <w:rFonts w:asciiTheme="majorHAnsi" w:hAnsiTheme="majorHAnsi"/>
          <w:sz w:val="24"/>
          <w:szCs w:val="24"/>
        </w:rPr>
        <w:t>El sistema de salud chileno sigue mostrando altos niveles de inequidad de acceso a la atención de acuerdo al tipo de previsión.</w:t>
      </w:r>
    </w:p>
    <w:p w14:paraId="0D2FB1E1" w14:textId="77777777" w:rsidR="00F8557C" w:rsidRPr="0040063A" w:rsidRDefault="00F8557C" w:rsidP="0040063A">
      <w:pPr>
        <w:pStyle w:val="Prrafodelista"/>
        <w:ind w:left="0"/>
        <w:rPr>
          <w:rFonts w:asciiTheme="majorHAnsi" w:hAnsiTheme="majorHAnsi"/>
          <w:sz w:val="24"/>
          <w:szCs w:val="24"/>
        </w:rPr>
      </w:pPr>
    </w:p>
    <w:p w14:paraId="79C7CF24" w14:textId="77777777" w:rsidR="00F8557C" w:rsidRPr="0040063A" w:rsidRDefault="00F8557C" w:rsidP="0040063A">
      <w:pPr>
        <w:pStyle w:val="Prrafodelista"/>
        <w:numPr>
          <w:ilvl w:val="0"/>
          <w:numId w:val="3"/>
        </w:numPr>
        <w:ind w:left="0"/>
        <w:rPr>
          <w:rFonts w:asciiTheme="majorHAnsi" w:hAnsiTheme="majorHAnsi"/>
          <w:sz w:val="24"/>
          <w:szCs w:val="24"/>
        </w:rPr>
      </w:pPr>
      <w:r w:rsidRPr="0040063A">
        <w:rPr>
          <w:rFonts w:asciiTheme="majorHAnsi" w:hAnsiTheme="majorHAnsi"/>
          <w:sz w:val="24"/>
          <w:szCs w:val="24"/>
        </w:rPr>
        <w:t>La evaluación que hacen las personas de la atención que reciben es buena; pero con una clara y significativa gradiente hacia la baja en relación a mayores niveles de p</w:t>
      </w:r>
      <w:r w:rsidRPr="0040063A">
        <w:rPr>
          <w:rFonts w:asciiTheme="majorHAnsi" w:hAnsiTheme="majorHAnsi"/>
          <w:sz w:val="24"/>
          <w:szCs w:val="24"/>
        </w:rPr>
        <w:t>o</w:t>
      </w:r>
      <w:r w:rsidRPr="0040063A">
        <w:rPr>
          <w:rFonts w:asciiTheme="majorHAnsi" w:hAnsiTheme="majorHAnsi"/>
          <w:sz w:val="24"/>
          <w:szCs w:val="24"/>
        </w:rPr>
        <w:t>breza.</w:t>
      </w:r>
    </w:p>
    <w:p w14:paraId="01628015" w14:textId="77777777" w:rsidR="00F8557C" w:rsidRPr="0040063A" w:rsidRDefault="00F8557C" w:rsidP="0040063A">
      <w:pPr>
        <w:pStyle w:val="Prrafodelista"/>
        <w:ind w:left="0"/>
        <w:rPr>
          <w:rFonts w:asciiTheme="majorHAnsi" w:hAnsiTheme="majorHAnsi"/>
          <w:sz w:val="24"/>
          <w:szCs w:val="24"/>
        </w:rPr>
      </w:pPr>
    </w:p>
    <w:p w14:paraId="3AD85D9A" w14:textId="77777777" w:rsidR="00F8557C" w:rsidRPr="0040063A" w:rsidRDefault="00F8557C" w:rsidP="0040063A">
      <w:pPr>
        <w:pStyle w:val="Prrafodelista"/>
        <w:numPr>
          <w:ilvl w:val="0"/>
          <w:numId w:val="3"/>
        </w:numPr>
        <w:ind w:left="0"/>
        <w:rPr>
          <w:rFonts w:asciiTheme="majorHAnsi" w:hAnsiTheme="majorHAnsi"/>
          <w:sz w:val="24"/>
          <w:szCs w:val="24"/>
        </w:rPr>
      </w:pPr>
      <w:r w:rsidRPr="0040063A">
        <w:rPr>
          <w:rFonts w:asciiTheme="majorHAnsi" w:hAnsiTheme="majorHAnsi"/>
          <w:sz w:val="24"/>
          <w:szCs w:val="24"/>
        </w:rPr>
        <w:t>El sistema de atención primaria de salud en el sector público muestra bajos niveles de resolutividad, derivando a 1 de cada 4 personas.</w:t>
      </w:r>
    </w:p>
    <w:p w14:paraId="198BAABA" w14:textId="77777777" w:rsidR="00F8557C" w:rsidRPr="0040063A" w:rsidRDefault="00F8557C" w:rsidP="0040063A">
      <w:pPr>
        <w:pStyle w:val="Prrafodelista"/>
        <w:ind w:left="0"/>
        <w:rPr>
          <w:rFonts w:asciiTheme="majorHAnsi" w:hAnsiTheme="majorHAnsi"/>
          <w:sz w:val="24"/>
          <w:szCs w:val="24"/>
        </w:rPr>
      </w:pPr>
    </w:p>
    <w:p w14:paraId="1E214EFB" w14:textId="77777777" w:rsidR="00F8557C" w:rsidRPr="0040063A" w:rsidRDefault="00F8557C" w:rsidP="0040063A">
      <w:pPr>
        <w:pStyle w:val="Prrafodelista"/>
        <w:numPr>
          <w:ilvl w:val="0"/>
          <w:numId w:val="3"/>
        </w:numPr>
        <w:ind w:left="0"/>
        <w:rPr>
          <w:rFonts w:asciiTheme="majorHAnsi" w:hAnsiTheme="majorHAnsi"/>
          <w:sz w:val="24"/>
          <w:szCs w:val="24"/>
        </w:rPr>
      </w:pPr>
      <w:r w:rsidRPr="0040063A">
        <w:rPr>
          <w:rFonts w:asciiTheme="majorHAnsi" w:hAnsiTheme="majorHAnsi"/>
          <w:sz w:val="24"/>
          <w:szCs w:val="24"/>
        </w:rPr>
        <w:t>Los pacientes en espera de atención se concentran entre los beneficiarios de FONASA.</w:t>
      </w:r>
    </w:p>
    <w:p w14:paraId="7EDFA981" w14:textId="77777777" w:rsidR="00F8557C" w:rsidRPr="0040063A" w:rsidRDefault="00F8557C" w:rsidP="0040063A">
      <w:pPr>
        <w:pStyle w:val="Prrafodelista"/>
        <w:ind w:left="0"/>
        <w:rPr>
          <w:rFonts w:asciiTheme="majorHAnsi" w:hAnsiTheme="majorHAnsi"/>
          <w:sz w:val="24"/>
          <w:szCs w:val="24"/>
        </w:rPr>
      </w:pPr>
    </w:p>
    <w:p w14:paraId="6576AE26" w14:textId="77777777" w:rsidR="00F8557C" w:rsidRPr="0040063A" w:rsidRDefault="00F8557C" w:rsidP="0040063A">
      <w:pPr>
        <w:pStyle w:val="Prrafodelista"/>
        <w:numPr>
          <w:ilvl w:val="0"/>
          <w:numId w:val="3"/>
        </w:numPr>
        <w:ind w:left="0"/>
        <w:rPr>
          <w:rFonts w:asciiTheme="majorHAnsi" w:hAnsiTheme="majorHAnsi"/>
          <w:sz w:val="24"/>
          <w:szCs w:val="24"/>
        </w:rPr>
      </w:pPr>
      <w:r w:rsidRPr="0040063A">
        <w:rPr>
          <w:rFonts w:asciiTheme="majorHAnsi" w:hAnsiTheme="majorHAnsi"/>
          <w:sz w:val="24"/>
          <w:szCs w:val="24"/>
        </w:rPr>
        <w:t>La mitad de los pacientes en espera estima que su salud se deteriora por no recibir atención oportuna.</w:t>
      </w:r>
    </w:p>
    <w:p w14:paraId="1503E46A" w14:textId="77777777" w:rsidR="00F8557C" w:rsidRPr="0040063A" w:rsidRDefault="00F8557C" w:rsidP="0040063A"/>
    <w:p w14:paraId="515E6C9B" w14:textId="77777777" w:rsidR="00F8557C" w:rsidRPr="0040063A" w:rsidRDefault="00F8557C" w:rsidP="0040063A"/>
    <w:p w14:paraId="2E7955B2" w14:textId="77777777" w:rsidR="00F8557C" w:rsidRPr="0040063A" w:rsidRDefault="00F8557C" w:rsidP="0040063A"/>
    <w:p w14:paraId="7FD949E7" w14:textId="77777777" w:rsidR="00F8557C" w:rsidRPr="0040063A" w:rsidRDefault="00F8557C" w:rsidP="0040063A"/>
    <w:p w14:paraId="4DF5249E" w14:textId="77777777" w:rsidR="00F8557C" w:rsidRPr="0040063A" w:rsidRDefault="00F8557C" w:rsidP="0040063A"/>
    <w:p w14:paraId="508AAB6C" w14:textId="77777777" w:rsidR="00F8557C" w:rsidRPr="0040063A" w:rsidRDefault="00F8557C" w:rsidP="0040063A"/>
    <w:p w14:paraId="72DF28E5" w14:textId="77777777" w:rsidR="00F8557C" w:rsidRPr="0040063A" w:rsidRDefault="00F8557C" w:rsidP="0040063A"/>
    <w:p w14:paraId="7630D126" w14:textId="77777777" w:rsidR="00F8557C" w:rsidRPr="0040063A" w:rsidRDefault="00F8557C" w:rsidP="0040063A">
      <w:pPr>
        <w:rPr>
          <w:rFonts w:asciiTheme="majorHAnsi" w:eastAsiaTheme="majorEastAsia" w:hAnsiTheme="majorHAnsi" w:cstheme="majorBidi"/>
          <w:b/>
          <w:bCs/>
          <w:color w:val="365F91" w:themeColor="accent1" w:themeShade="BF"/>
          <w:sz w:val="28"/>
          <w:szCs w:val="28"/>
        </w:rPr>
      </w:pPr>
      <w:r w:rsidRPr="0040063A">
        <w:br w:type="page"/>
      </w:r>
    </w:p>
    <w:p w14:paraId="49D497AA" w14:textId="77777777" w:rsidR="00F8557C" w:rsidRPr="0040063A" w:rsidRDefault="00F8557C" w:rsidP="0040063A">
      <w:pPr>
        <w:pStyle w:val="Ttulo1"/>
        <w:tabs>
          <w:tab w:val="left" w:pos="4962"/>
        </w:tabs>
      </w:pPr>
      <w:bookmarkStart w:id="10" w:name="_Toc428520183"/>
      <w:r w:rsidRPr="0040063A">
        <w:t>Referencias bibliográficas</w:t>
      </w:r>
      <w:bookmarkEnd w:id="10"/>
    </w:p>
    <w:p w14:paraId="7BCB2E25" w14:textId="77777777" w:rsidR="00F8557C" w:rsidRPr="0040063A" w:rsidRDefault="00F8557C" w:rsidP="0040063A">
      <w:pPr>
        <w:pStyle w:val="NormalWeb"/>
        <w:ind w:hanging="640"/>
        <w:rPr>
          <w:rFonts w:ascii="Cambria" w:hAnsi="Cambria"/>
          <w:noProof/>
          <w:sz w:val="22"/>
        </w:rPr>
      </w:pPr>
      <w:r w:rsidRPr="0040063A">
        <w:rPr>
          <w:rFonts w:asciiTheme="majorHAnsi" w:hAnsiTheme="majorHAnsi"/>
        </w:rPr>
        <w:fldChar w:fldCharType="begin" w:fldLock="1"/>
      </w:r>
      <w:r w:rsidRPr="0040063A">
        <w:rPr>
          <w:rFonts w:asciiTheme="majorHAnsi" w:hAnsiTheme="majorHAnsi"/>
        </w:rPr>
        <w:instrText xml:space="preserve">ADDIN Mendeley Bibliography CSL_BIBLIOGRAPHY </w:instrText>
      </w:r>
      <w:r w:rsidRPr="0040063A">
        <w:rPr>
          <w:rFonts w:asciiTheme="majorHAnsi" w:hAnsiTheme="majorHAnsi"/>
        </w:rPr>
        <w:fldChar w:fldCharType="separate"/>
      </w:r>
      <w:r w:rsidRPr="0040063A">
        <w:rPr>
          <w:rFonts w:ascii="Cambria" w:hAnsi="Cambria"/>
          <w:noProof/>
          <w:sz w:val="22"/>
        </w:rPr>
        <w:t xml:space="preserve">1. </w:t>
      </w:r>
      <w:r w:rsidRPr="0040063A">
        <w:rPr>
          <w:rFonts w:ascii="Cambria" w:hAnsi="Cambria"/>
          <w:noProof/>
          <w:sz w:val="22"/>
        </w:rPr>
        <w:tab/>
        <w:t xml:space="preserve">Becerril-Montekio V, Reyes JDD, Manuel A. Sistema de salud de Chile. Salud Publica Mex 2011;53(S2):132–43. </w:t>
      </w:r>
    </w:p>
    <w:p w14:paraId="3CB63608" w14:textId="77777777" w:rsidR="00F8557C" w:rsidRPr="0040063A" w:rsidRDefault="00F8557C" w:rsidP="0040063A">
      <w:pPr>
        <w:pStyle w:val="NormalWeb"/>
        <w:ind w:hanging="640"/>
        <w:rPr>
          <w:rFonts w:ascii="Cambria" w:hAnsi="Cambria"/>
          <w:noProof/>
          <w:sz w:val="22"/>
        </w:rPr>
      </w:pPr>
      <w:r w:rsidRPr="0040063A">
        <w:rPr>
          <w:rFonts w:ascii="Cambria" w:hAnsi="Cambria"/>
          <w:noProof/>
          <w:sz w:val="22"/>
        </w:rPr>
        <w:t xml:space="preserve">2. </w:t>
      </w:r>
      <w:r w:rsidRPr="0040063A">
        <w:rPr>
          <w:rFonts w:ascii="Cambria" w:hAnsi="Cambria"/>
          <w:noProof/>
          <w:sz w:val="22"/>
        </w:rPr>
        <w:tab/>
        <w:t xml:space="preserve">Arteaga O, Astorga I, Pinto AM. Desigualdades en la provisión de asistencia médica en el sector público de salud en Chile. Cuad Salud Pública 2002;18(4):1053–66. </w:t>
      </w:r>
    </w:p>
    <w:p w14:paraId="35439CA9" w14:textId="77777777" w:rsidR="00F8557C" w:rsidRPr="0040063A" w:rsidRDefault="00F8557C" w:rsidP="0040063A">
      <w:pPr>
        <w:pStyle w:val="NormalWeb"/>
        <w:ind w:hanging="640"/>
        <w:rPr>
          <w:rFonts w:ascii="Cambria" w:hAnsi="Cambria"/>
          <w:noProof/>
          <w:sz w:val="22"/>
        </w:rPr>
      </w:pPr>
      <w:r w:rsidRPr="0040063A">
        <w:rPr>
          <w:rFonts w:ascii="Cambria" w:hAnsi="Cambria"/>
          <w:noProof/>
          <w:sz w:val="22"/>
        </w:rPr>
        <w:t xml:space="preserve">3. </w:t>
      </w:r>
      <w:r w:rsidRPr="0040063A">
        <w:rPr>
          <w:rFonts w:ascii="Cambria" w:hAnsi="Cambria"/>
          <w:noProof/>
          <w:sz w:val="22"/>
        </w:rPr>
        <w:tab/>
        <w:t xml:space="preserve">Arteaga Ó, Thollaug S, Nogueira AC, Darras C. Información para la equidad en salud en Chile. Rev Panamerica Salud Pública 2002;11:374–85. </w:t>
      </w:r>
    </w:p>
    <w:p w14:paraId="7DDDCB5E" w14:textId="77777777" w:rsidR="00F8557C" w:rsidRPr="0040063A" w:rsidRDefault="00F8557C" w:rsidP="0040063A">
      <w:pPr>
        <w:pStyle w:val="NormalWeb"/>
        <w:ind w:hanging="640"/>
        <w:rPr>
          <w:rFonts w:ascii="Cambria" w:hAnsi="Cambria"/>
          <w:noProof/>
          <w:sz w:val="22"/>
        </w:rPr>
      </w:pPr>
      <w:r w:rsidRPr="0040063A">
        <w:rPr>
          <w:rFonts w:ascii="Cambria" w:hAnsi="Cambria"/>
          <w:noProof/>
          <w:sz w:val="22"/>
        </w:rPr>
        <w:t xml:space="preserve">4. </w:t>
      </w:r>
      <w:r w:rsidRPr="0040063A">
        <w:rPr>
          <w:rFonts w:ascii="Cambria" w:hAnsi="Cambria"/>
          <w:noProof/>
          <w:sz w:val="22"/>
        </w:rPr>
        <w:tab/>
        <w:t xml:space="preserve">Celedón C. Reformas del sector de la salud y participación social. 2000;8. </w:t>
      </w:r>
    </w:p>
    <w:p w14:paraId="40CFDC65" w14:textId="77777777" w:rsidR="00F8557C" w:rsidRPr="0040063A" w:rsidRDefault="00F8557C" w:rsidP="0040063A">
      <w:pPr>
        <w:pStyle w:val="NormalWeb"/>
        <w:ind w:hanging="640"/>
        <w:rPr>
          <w:rFonts w:ascii="Cambria" w:hAnsi="Cambria"/>
          <w:noProof/>
          <w:sz w:val="22"/>
        </w:rPr>
      </w:pPr>
      <w:r w:rsidRPr="0040063A">
        <w:rPr>
          <w:rFonts w:ascii="Cambria" w:hAnsi="Cambria"/>
          <w:noProof/>
          <w:sz w:val="22"/>
        </w:rPr>
        <w:t xml:space="preserve">5. </w:t>
      </w:r>
      <w:r w:rsidRPr="0040063A">
        <w:rPr>
          <w:rFonts w:ascii="Cambria" w:hAnsi="Cambria"/>
          <w:noProof/>
          <w:sz w:val="22"/>
        </w:rPr>
        <w:tab/>
        <w:t xml:space="preserve">Lenz R. Proceso político de la reforma AUGE de salud en Chile : algunas lecciones para América Latina. Una Mirada desde la Economía Política. 2007. </w:t>
      </w:r>
    </w:p>
    <w:p w14:paraId="0146E34A" w14:textId="77777777" w:rsidR="00F8557C" w:rsidRPr="0040063A" w:rsidRDefault="00F8557C" w:rsidP="0040063A">
      <w:pPr>
        <w:pStyle w:val="NormalWeb"/>
        <w:ind w:hanging="640"/>
        <w:rPr>
          <w:rFonts w:ascii="Cambria" w:hAnsi="Cambria"/>
          <w:noProof/>
          <w:sz w:val="22"/>
          <w:lang w:val="en-US"/>
        </w:rPr>
      </w:pPr>
      <w:r w:rsidRPr="0040063A">
        <w:rPr>
          <w:rFonts w:ascii="Cambria" w:hAnsi="Cambria"/>
          <w:noProof/>
          <w:sz w:val="22"/>
        </w:rPr>
        <w:t xml:space="preserve">6. </w:t>
      </w:r>
      <w:r w:rsidRPr="0040063A">
        <w:rPr>
          <w:rFonts w:ascii="Cambria" w:hAnsi="Cambria"/>
          <w:noProof/>
          <w:sz w:val="22"/>
        </w:rPr>
        <w:tab/>
        <w:t xml:space="preserve">Drago M. La reforma al sistema de salud chileno desde la perspectiva de los derechos humanos. </w:t>
      </w:r>
      <w:r w:rsidRPr="0040063A">
        <w:rPr>
          <w:rFonts w:ascii="Cambria" w:hAnsi="Cambria"/>
          <w:noProof/>
          <w:sz w:val="22"/>
          <w:lang w:val="en-US"/>
        </w:rPr>
        <w:t xml:space="preserve">2006. </w:t>
      </w:r>
    </w:p>
    <w:p w14:paraId="178A4422" w14:textId="77777777" w:rsidR="00F8557C" w:rsidRPr="0040063A" w:rsidRDefault="00F8557C" w:rsidP="0040063A">
      <w:pPr>
        <w:pStyle w:val="NormalWeb"/>
        <w:ind w:hanging="640"/>
        <w:rPr>
          <w:rFonts w:ascii="Cambria" w:hAnsi="Cambria"/>
          <w:noProof/>
          <w:sz w:val="22"/>
        </w:rPr>
      </w:pPr>
      <w:r w:rsidRPr="0040063A">
        <w:rPr>
          <w:rFonts w:ascii="Cambria" w:hAnsi="Cambria"/>
          <w:noProof/>
          <w:sz w:val="22"/>
          <w:lang w:val="en-US"/>
        </w:rPr>
        <w:t xml:space="preserve">7. </w:t>
      </w:r>
      <w:r w:rsidRPr="0040063A">
        <w:rPr>
          <w:rFonts w:ascii="Cambria" w:hAnsi="Cambria"/>
          <w:noProof/>
          <w:sz w:val="22"/>
          <w:lang w:val="en-US"/>
        </w:rPr>
        <w:tab/>
        <w:t xml:space="preserve">World Health Organization. Key components of a well functioning health system. </w:t>
      </w:r>
      <w:r w:rsidRPr="0040063A">
        <w:rPr>
          <w:rFonts w:ascii="Cambria" w:hAnsi="Cambria"/>
          <w:noProof/>
          <w:sz w:val="22"/>
        </w:rPr>
        <w:t>2010.</w:t>
      </w:r>
    </w:p>
    <w:p w14:paraId="2E649350" w14:textId="77777777" w:rsidR="00F8557C" w:rsidRPr="0040063A" w:rsidRDefault="00F8557C" w:rsidP="0040063A">
      <w:pPr>
        <w:pStyle w:val="NormalWeb"/>
        <w:ind w:hanging="640"/>
        <w:rPr>
          <w:rFonts w:ascii="Cambria" w:hAnsi="Cambria"/>
          <w:noProof/>
          <w:sz w:val="22"/>
        </w:rPr>
      </w:pPr>
      <w:r w:rsidRPr="0040063A">
        <w:rPr>
          <w:rFonts w:ascii="Cambria" w:hAnsi="Cambria"/>
          <w:noProof/>
          <w:sz w:val="22"/>
        </w:rPr>
        <w:t xml:space="preserve">8. </w:t>
      </w:r>
      <w:r w:rsidRPr="0040063A">
        <w:rPr>
          <w:rFonts w:ascii="Cambria" w:hAnsi="Cambria"/>
          <w:noProof/>
          <w:sz w:val="22"/>
        </w:rPr>
        <w:tab/>
        <w:t xml:space="preserve">Subsecretaría de Telecomunicaciones Unidad de Estudios y Planificación Estratégica. Informe Series Estadísticas Primer Semestre. 2013. </w:t>
      </w:r>
    </w:p>
    <w:p w14:paraId="63742390" w14:textId="77777777" w:rsidR="00F8557C" w:rsidRPr="0040063A" w:rsidRDefault="00F8557C" w:rsidP="0040063A">
      <w:pPr>
        <w:pStyle w:val="NormalWeb"/>
        <w:ind w:hanging="640"/>
        <w:rPr>
          <w:rFonts w:ascii="Cambria" w:hAnsi="Cambria"/>
          <w:noProof/>
          <w:sz w:val="22"/>
        </w:rPr>
      </w:pPr>
      <w:r w:rsidRPr="0040063A">
        <w:rPr>
          <w:rFonts w:ascii="Cambria" w:hAnsi="Cambria"/>
          <w:noProof/>
          <w:sz w:val="22"/>
        </w:rPr>
        <w:t xml:space="preserve">9. </w:t>
      </w:r>
      <w:r w:rsidRPr="0040063A">
        <w:rPr>
          <w:rFonts w:ascii="Cambria" w:hAnsi="Cambria"/>
          <w:noProof/>
          <w:sz w:val="22"/>
        </w:rPr>
        <w:tab/>
        <w:t xml:space="preserve">Adimark. El Nivel Socio Económico Esomar. Manual de Aplicación. 2000. </w:t>
      </w:r>
    </w:p>
    <w:p w14:paraId="7985360B" w14:textId="77777777" w:rsidR="00F8557C" w:rsidRPr="0040063A" w:rsidRDefault="00F8557C" w:rsidP="0040063A">
      <w:pPr>
        <w:pStyle w:val="NormalWeb"/>
        <w:ind w:hanging="640"/>
      </w:pPr>
      <w:r w:rsidRPr="0040063A">
        <w:rPr>
          <w:rFonts w:asciiTheme="majorHAnsi" w:hAnsiTheme="majorHAnsi"/>
        </w:rPr>
        <w:fldChar w:fldCharType="end"/>
      </w:r>
    </w:p>
    <w:p w14:paraId="06774DB8" w14:textId="77777777" w:rsidR="00F8557C" w:rsidRPr="0040063A" w:rsidRDefault="00F8557C" w:rsidP="0040063A"/>
    <w:p w14:paraId="29ED39ED" w14:textId="77777777" w:rsidR="00F8557C" w:rsidRPr="0040063A" w:rsidRDefault="00F8557C" w:rsidP="0040063A"/>
    <w:p w14:paraId="0CD407C7" w14:textId="77777777" w:rsidR="00F8557C" w:rsidRPr="0040063A" w:rsidRDefault="00F8557C" w:rsidP="0040063A"/>
    <w:p w14:paraId="3D3B0621" w14:textId="77777777" w:rsidR="00F8557C" w:rsidRPr="0040063A" w:rsidRDefault="00F8557C" w:rsidP="0040063A"/>
    <w:p w14:paraId="1C66F99B" w14:textId="77777777" w:rsidR="00F8557C" w:rsidRPr="0040063A" w:rsidRDefault="00F8557C" w:rsidP="0040063A"/>
    <w:p w14:paraId="35826C14" w14:textId="77777777" w:rsidR="00F8557C" w:rsidRPr="0040063A" w:rsidRDefault="00F8557C" w:rsidP="0040063A"/>
    <w:p w14:paraId="6778FAA7" w14:textId="77777777" w:rsidR="00F8557C" w:rsidRPr="0040063A" w:rsidRDefault="00F8557C" w:rsidP="0040063A"/>
    <w:p w14:paraId="2734CC22" w14:textId="77777777" w:rsidR="00F8557C" w:rsidRPr="0040063A" w:rsidRDefault="00F8557C" w:rsidP="0040063A"/>
    <w:p w14:paraId="2F880AAC" w14:textId="77777777" w:rsidR="00F8557C" w:rsidRPr="0040063A" w:rsidRDefault="00F8557C" w:rsidP="0040063A"/>
    <w:p w14:paraId="110E258E" w14:textId="77777777" w:rsidR="00F8557C" w:rsidRPr="0040063A" w:rsidRDefault="00F8557C" w:rsidP="0040063A"/>
    <w:p w14:paraId="66C36D7C" w14:textId="77777777" w:rsidR="00F8557C" w:rsidRPr="0040063A" w:rsidRDefault="00F8557C" w:rsidP="0040063A"/>
    <w:bookmarkStart w:id="11" w:name="_Ref428371426"/>
    <w:p w14:paraId="724C1106" w14:textId="77777777" w:rsidR="00F8557C" w:rsidRPr="0040063A" w:rsidRDefault="00F8557C" w:rsidP="0040063A">
      <w:pPr>
        <w:pStyle w:val="Epgrafe"/>
        <w:rPr>
          <w:sz w:val="24"/>
        </w:rPr>
      </w:pPr>
      <w:r w:rsidRPr="0040063A">
        <w:rPr>
          <w:rFonts w:ascii="Verdana" w:hAnsi="Verdana"/>
          <w:noProof/>
          <w:lang w:eastAsia="es-CL"/>
        </w:rPr>
        <mc:AlternateContent>
          <mc:Choice Requires="wps">
            <w:drawing>
              <wp:anchor distT="0" distB="0" distL="114300" distR="114300" simplePos="0" relativeHeight="251681792" behindDoc="1" locked="0" layoutInCell="1" allowOverlap="1" wp14:anchorId="1E88648A" wp14:editId="7185D321">
                <wp:simplePos x="0" y="0"/>
                <wp:positionH relativeFrom="column">
                  <wp:posOffset>4470060</wp:posOffset>
                </wp:positionH>
                <wp:positionV relativeFrom="paragraph">
                  <wp:posOffset>120296</wp:posOffset>
                </wp:positionV>
                <wp:extent cx="978196" cy="425302"/>
                <wp:effectExtent l="0" t="0" r="12700" b="13335"/>
                <wp:wrapNone/>
                <wp:docPr id="23" name="Cuadro de texto 1"/>
                <wp:cNvGraphicFramePr/>
                <a:graphic xmlns:a="http://schemas.openxmlformats.org/drawingml/2006/main">
                  <a:graphicData uri="http://schemas.microsoft.com/office/word/2010/wordprocessingShape">
                    <wps:wsp>
                      <wps:cNvSpPr txBox="1"/>
                      <wps:spPr>
                        <a:xfrm>
                          <a:off x="0" y="0"/>
                          <a:ext cx="978196" cy="425302"/>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7B1C40" w14:textId="77777777" w:rsidR="0036484A" w:rsidRPr="00186FE4" w:rsidRDefault="0036484A" w:rsidP="00F8557C">
                            <w:pPr>
                              <w:rPr>
                                <w:b/>
                              </w:rPr>
                            </w:pPr>
                            <w:r>
                              <w:rPr>
                                <w:b/>
                              </w:rPr>
                              <w:t>Folio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uadro de texto 1" o:spid="_x0000_s1049" type="#_x0000_t202" style="position:absolute;margin-left:351.95pt;margin-top:9.45pt;width:77pt;height:3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" filled="f" strokecolor="black [3213]">
                <v:textbox>
                  <w:txbxContent>
                    <w:p w14:paraId="227B1C40" w14:textId="77777777" w:rsidR="0036484A" w:rsidRPr="00186FE4" w:rsidRDefault="0036484A" w:rsidP="00F8557C">
                      <w:pPr>
                        <w:rPr>
                          <w:b/>
                        </w:rPr>
                      </w:pPr>
                      <w:r>
                        <w:rPr>
                          <w:b/>
                        </w:rPr>
                        <w:t>Folio N°</w:t>
                      </w:r>
                    </w:p>
                  </w:txbxContent>
                </v:textbox>
              </v:shape>
            </w:pict>
          </mc:Fallback>
        </mc:AlternateContent>
      </w:r>
      <w:r w:rsidRPr="0040063A">
        <w:rPr>
          <w:sz w:val="24"/>
        </w:rPr>
        <w:t xml:space="preserve">Anexo </w:t>
      </w:r>
      <w:r w:rsidRPr="0040063A">
        <w:rPr>
          <w:sz w:val="24"/>
        </w:rPr>
        <w:fldChar w:fldCharType="begin"/>
      </w:r>
      <w:r w:rsidRPr="0040063A">
        <w:rPr>
          <w:sz w:val="24"/>
        </w:rPr>
        <w:instrText xml:space="preserve"> SEQ Anexo \* ARABIC </w:instrText>
      </w:r>
      <w:r w:rsidRPr="0040063A">
        <w:rPr>
          <w:sz w:val="24"/>
        </w:rPr>
        <w:fldChar w:fldCharType="separate"/>
      </w:r>
      <w:r w:rsidR="00C5737F">
        <w:rPr>
          <w:noProof/>
          <w:sz w:val="24"/>
        </w:rPr>
        <w:t>1</w:t>
      </w:r>
      <w:r w:rsidRPr="0040063A">
        <w:rPr>
          <w:sz w:val="24"/>
        </w:rPr>
        <w:fldChar w:fldCharType="end"/>
      </w:r>
      <w:bookmarkEnd w:id="11"/>
    </w:p>
    <w:p w14:paraId="6B36115B" w14:textId="77777777" w:rsidR="00F8557C" w:rsidRPr="0040063A" w:rsidRDefault="00F8557C" w:rsidP="0040063A"/>
    <w:p w14:paraId="1444CBC5" w14:textId="77777777" w:rsidR="00F8557C" w:rsidRPr="0040063A" w:rsidRDefault="00F8557C" w:rsidP="0040063A"/>
    <w:p w14:paraId="2E49F3D9" w14:textId="77777777" w:rsidR="00F8557C" w:rsidRPr="0040063A" w:rsidRDefault="00F8557C" w:rsidP="0040063A">
      <w:pPr>
        <w:spacing w:after="100"/>
        <w:rPr>
          <w:rFonts w:ascii="Verdana" w:hAnsi="Verdana"/>
        </w:rPr>
      </w:pPr>
      <w:r w:rsidRPr="0040063A">
        <w:rPr>
          <w:rFonts w:ascii="Verdana" w:hAnsi="Verdana"/>
        </w:rPr>
        <w:t xml:space="preserve"> Encuesta Bimestral – INSTITUTO DE POLÍTICAS PÚBLICAS EN SALUD</w:t>
      </w:r>
    </w:p>
    <w:tbl>
      <w:tblPr>
        <w:tblStyle w:val="Tablaconcuadrcula"/>
        <w:tblW w:w="0" w:type="auto"/>
        <w:tblLook w:val="04A0" w:firstRow="1" w:lastRow="0" w:firstColumn="1" w:lastColumn="0" w:noHBand="0" w:noVBand="1"/>
      </w:tblPr>
      <w:tblGrid>
        <w:gridCol w:w="8978"/>
      </w:tblGrid>
      <w:tr w:rsidR="00F8557C" w:rsidRPr="0040063A" w14:paraId="71D642A1" w14:textId="77777777" w:rsidTr="00ED133C">
        <w:tc>
          <w:tcPr>
            <w:tcW w:w="8978" w:type="dxa"/>
          </w:tcPr>
          <w:p w14:paraId="661C96E8" w14:textId="77777777" w:rsidR="00F8557C" w:rsidRPr="0040063A" w:rsidRDefault="00F8557C" w:rsidP="0040063A">
            <w:pPr>
              <w:rPr>
                <w:rFonts w:ascii="Verdana" w:hAnsi="Verdana"/>
              </w:rPr>
            </w:pPr>
            <w:r w:rsidRPr="0040063A">
              <w:rPr>
                <w:rFonts w:ascii="Verdana" w:hAnsi="Verdana"/>
              </w:rPr>
              <w:t>Nombre de estudio:  La Brújula salud (Agosto 2015)</w:t>
            </w:r>
          </w:p>
        </w:tc>
      </w:tr>
    </w:tbl>
    <w:p w14:paraId="43C72076" w14:textId="77777777" w:rsidR="00F8557C" w:rsidRPr="0040063A" w:rsidRDefault="00F8557C" w:rsidP="0040063A">
      <w:pPr>
        <w:spacing w:after="0"/>
        <w:rPr>
          <w:rFonts w:ascii="Verdana" w:hAnsi="Verdana"/>
        </w:rPr>
      </w:pPr>
    </w:p>
    <w:p w14:paraId="49352004" w14:textId="77777777" w:rsidR="00F8557C" w:rsidRPr="0040063A" w:rsidRDefault="00F8557C" w:rsidP="0040063A">
      <w:pPr>
        <w:spacing w:after="0"/>
        <w:rPr>
          <w:rFonts w:ascii="Verdana" w:hAnsi="Verdana"/>
        </w:rPr>
      </w:pPr>
      <w:r w:rsidRPr="0040063A">
        <w:rPr>
          <w:rFonts w:ascii="Verdana" w:hAnsi="Verdana"/>
        </w:rPr>
        <w:t>Buenos días/tardes, mi nombre es_______ y trabajo para INSTITUTO DE P</w:t>
      </w:r>
      <w:r w:rsidRPr="0040063A">
        <w:rPr>
          <w:rFonts w:ascii="Verdana" w:hAnsi="Verdana"/>
        </w:rPr>
        <w:t>O</w:t>
      </w:r>
      <w:r w:rsidRPr="0040063A">
        <w:rPr>
          <w:rFonts w:ascii="Verdana" w:hAnsi="Verdana"/>
        </w:rPr>
        <w:t>LÍTICAS PÚBLICAS EN SALUD de la Universidad San Sebastián. Estamos real</w:t>
      </w:r>
      <w:r w:rsidRPr="0040063A">
        <w:rPr>
          <w:rFonts w:ascii="Verdana" w:hAnsi="Verdana"/>
        </w:rPr>
        <w:t>i</w:t>
      </w:r>
      <w:r w:rsidRPr="0040063A">
        <w:rPr>
          <w:rFonts w:ascii="Verdana" w:hAnsi="Verdana"/>
        </w:rPr>
        <w:t>zando una encuesta relacionada con la salud de las personas. ¿Le podría hacer unas preguntas?</w:t>
      </w:r>
    </w:p>
    <w:p w14:paraId="161A086E" w14:textId="77777777" w:rsidR="00F8557C" w:rsidRPr="0040063A" w:rsidRDefault="00F8557C" w:rsidP="0040063A">
      <w:pPr>
        <w:spacing w:after="0"/>
        <w:rPr>
          <w:rFonts w:ascii="Verdana" w:hAnsi="Verdana"/>
        </w:rPr>
      </w:pPr>
    </w:p>
    <w:p w14:paraId="7FC228AB" w14:textId="77777777" w:rsidR="00F8557C" w:rsidRPr="0040063A" w:rsidRDefault="00F8557C" w:rsidP="0040063A">
      <w:pPr>
        <w:spacing w:after="0"/>
        <w:rPr>
          <w:rFonts w:ascii="Verdana" w:hAnsi="Verdana"/>
          <w:b/>
        </w:rPr>
      </w:pPr>
      <w:r w:rsidRPr="0040063A">
        <w:rPr>
          <w:rFonts w:ascii="Verdana" w:hAnsi="Verdana"/>
          <w:b/>
        </w:rPr>
        <w:t>I. Datos de Clasificación</w:t>
      </w:r>
    </w:p>
    <w:tbl>
      <w:tblPr>
        <w:tblW w:w="7128" w:type="dxa"/>
        <w:tblInd w:w="-5" w:type="dxa"/>
        <w:tblLayout w:type="fixed"/>
        <w:tblCellMar>
          <w:left w:w="70" w:type="dxa"/>
          <w:right w:w="70" w:type="dxa"/>
        </w:tblCellMar>
        <w:tblLook w:val="04A0" w:firstRow="1" w:lastRow="0" w:firstColumn="1" w:lastColumn="0" w:noHBand="0" w:noVBand="1"/>
      </w:tblPr>
      <w:tblGrid>
        <w:gridCol w:w="1354"/>
        <w:gridCol w:w="1355"/>
        <w:gridCol w:w="388"/>
        <w:gridCol w:w="1581"/>
        <w:gridCol w:w="425"/>
        <w:gridCol w:w="2025"/>
      </w:tblGrid>
      <w:tr w:rsidR="00F8557C" w:rsidRPr="0040063A" w14:paraId="3059C6AA" w14:textId="77777777" w:rsidTr="00ED133C">
        <w:trPr>
          <w:trHeight w:val="225"/>
        </w:trPr>
        <w:tc>
          <w:tcPr>
            <w:tcW w:w="712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F179D" w14:textId="77777777" w:rsidR="00F8557C" w:rsidRPr="0040063A" w:rsidRDefault="00F8557C" w:rsidP="0040063A">
            <w:pPr>
              <w:spacing w:after="0"/>
              <w:rPr>
                <w:rFonts w:ascii="Verdana" w:eastAsia="Times New Roman" w:hAnsi="Verdana" w:cs="Times New Roman"/>
                <w:b/>
                <w:sz w:val="20"/>
                <w:szCs w:val="20"/>
                <w:lang w:eastAsia="es-ES"/>
              </w:rPr>
            </w:pPr>
            <w:r w:rsidRPr="0040063A">
              <w:rPr>
                <w:rFonts w:ascii="Verdana" w:eastAsia="Times New Roman" w:hAnsi="Verdana" w:cs="Times New Roman"/>
                <w:b/>
                <w:sz w:val="20"/>
                <w:szCs w:val="20"/>
                <w:lang w:eastAsia="es-ES"/>
              </w:rPr>
              <w:t>Edad Entrevistado</w:t>
            </w:r>
          </w:p>
        </w:tc>
      </w:tr>
      <w:tr w:rsidR="00F8557C" w:rsidRPr="0040063A" w14:paraId="11B8D314" w14:textId="77777777" w:rsidTr="00ED133C">
        <w:trPr>
          <w:trHeight w:val="225"/>
        </w:trPr>
        <w:tc>
          <w:tcPr>
            <w:tcW w:w="1354" w:type="dxa"/>
            <w:vMerge w:val="restart"/>
            <w:tcBorders>
              <w:top w:val="nil"/>
              <w:left w:val="single" w:sz="4" w:space="0" w:color="auto"/>
              <w:bottom w:val="single" w:sz="4" w:space="0" w:color="auto"/>
              <w:right w:val="single" w:sz="4" w:space="0" w:color="auto"/>
            </w:tcBorders>
            <w:shd w:val="clear" w:color="auto" w:fill="auto"/>
            <w:vAlign w:val="center"/>
            <w:hideMark/>
          </w:tcPr>
          <w:p w14:paraId="7F273F6C" w14:textId="77777777" w:rsidR="00F8557C" w:rsidRPr="0040063A" w:rsidRDefault="00F8557C" w:rsidP="0040063A">
            <w:pPr>
              <w:spacing w:after="0"/>
              <w:rPr>
                <w:rFonts w:ascii="Verdana" w:eastAsia="Times New Roman" w:hAnsi="Verdana" w:cs="Times New Roman"/>
                <w:b/>
                <w:sz w:val="20"/>
                <w:szCs w:val="20"/>
                <w:lang w:eastAsia="es-ES"/>
              </w:rPr>
            </w:pPr>
            <w:r w:rsidRPr="0040063A">
              <w:rPr>
                <w:rFonts w:ascii="Verdana" w:eastAsia="Times New Roman" w:hAnsi="Verdana" w:cs="Times New Roman"/>
                <w:b/>
                <w:sz w:val="20"/>
                <w:szCs w:val="20"/>
                <w:lang w:eastAsia="es-ES"/>
              </w:rPr>
              <w:t>Anote Edad Exacta</w:t>
            </w:r>
          </w:p>
        </w:tc>
        <w:tc>
          <w:tcPr>
            <w:tcW w:w="1355" w:type="dxa"/>
            <w:vMerge w:val="restart"/>
            <w:tcBorders>
              <w:top w:val="nil"/>
              <w:left w:val="single" w:sz="4" w:space="0" w:color="auto"/>
              <w:bottom w:val="single" w:sz="4" w:space="0" w:color="auto"/>
              <w:right w:val="single" w:sz="4" w:space="0" w:color="auto"/>
            </w:tcBorders>
            <w:shd w:val="clear" w:color="auto" w:fill="auto"/>
            <w:vAlign w:val="center"/>
          </w:tcPr>
          <w:p w14:paraId="1FB90002" w14:textId="77777777" w:rsidR="00F8557C" w:rsidRPr="0040063A" w:rsidRDefault="00F8557C" w:rsidP="0040063A">
            <w:pPr>
              <w:spacing w:after="0"/>
              <w:rPr>
                <w:rFonts w:ascii="Verdana" w:eastAsia="Times New Roman" w:hAnsi="Verdana" w:cs="Times New Roman"/>
                <w:sz w:val="20"/>
                <w:szCs w:val="20"/>
                <w:lang w:eastAsia="es-ES"/>
              </w:rPr>
            </w:pPr>
          </w:p>
        </w:tc>
        <w:tc>
          <w:tcPr>
            <w:tcW w:w="388" w:type="dxa"/>
            <w:tcBorders>
              <w:top w:val="nil"/>
              <w:left w:val="nil"/>
              <w:bottom w:val="single" w:sz="4" w:space="0" w:color="auto"/>
              <w:right w:val="single" w:sz="4" w:space="0" w:color="auto"/>
            </w:tcBorders>
            <w:shd w:val="clear" w:color="auto" w:fill="auto"/>
            <w:noWrap/>
            <w:vAlign w:val="bottom"/>
            <w:hideMark/>
          </w:tcPr>
          <w:p w14:paraId="17420440"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c>
          <w:tcPr>
            <w:tcW w:w="1581" w:type="dxa"/>
            <w:tcBorders>
              <w:top w:val="nil"/>
              <w:left w:val="nil"/>
              <w:bottom w:val="single" w:sz="4" w:space="0" w:color="auto"/>
              <w:right w:val="single" w:sz="4" w:space="0" w:color="auto"/>
            </w:tcBorders>
            <w:shd w:val="clear" w:color="auto" w:fill="auto"/>
            <w:noWrap/>
            <w:vAlign w:val="bottom"/>
            <w:hideMark/>
          </w:tcPr>
          <w:p w14:paraId="5AA9D594"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15 a 19 años</w:t>
            </w:r>
          </w:p>
        </w:tc>
        <w:tc>
          <w:tcPr>
            <w:tcW w:w="425" w:type="dxa"/>
            <w:tcBorders>
              <w:top w:val="nil"/>
              <w:left w:val="nil"/>
              <w:bottom w:val="single" w:sz="4" w:space="0" w:color="auto"/>
              <w:right w:val="single" w:sz="4" w:space="0" w:color="auto"/>
            </w:tcBorders>
            <w:shd w:val="clear" w:color="auto" w:fill="auto"/>
            <w:noWrap/>
            <w:vAlign w:val="bottom"/>
            <w:hideMark/>
          </w:tcPr>
          <w:p w14:paraId="40736FCC"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4</w:t>
            </w:r>
          </w:p>
        </w:tc>
        <w:tc>
          <w:tcPr>
            <w:tcW w:w="2025" w:type="dxa"/>
            <w:tcBorders>
              <w:top w:val="nil"/>
              <w:left w:val="nil"/>
              <w:bottom w:val="single" w:sz="4" w:space="0" w:color="auto"/>
              <w:right w:val="single" w:sz="4" w:space="0" w:color="auto"/>
            </w:tcBorders>
            <w:shd w:val="clear" w:color="auto" w:fill="auto"/>
            <w:noWrap/>
            <w:vAlign w:val="bottom"/>
            <w:hideMark/>
          </w:tcPr>
          <w:p w14:paraId="2794C791"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35 a 44 años</w:t>
            </w:r>
          </w:p>
        </w:tc>
      </w:tr>
      <w:tr w:rsidR="00F8557C" w:rsidRPr="0040063A" w14:paraId="1B8AF55F" w14:textId="77777777" w:rsidTr="00ED133C">
        <w:trPr>
          <w:trHeight w:val="225"/>
        </w:trPr>
        <w:tc>
          <w:tcPr>
            <w:tcW w:w="1354" w:type="dxa"/>
            <w:vMerge/>
            <w:tcBorders>
              <w:top w:val="nil"/>
              <w:left w:val="single" w:sz="4" w:space="0" w:color="auto"/>
              <w:bottom w:val="single" w:sz="4" w:space="0" w:color="auto"/>
              <w:right w:val="single" w:sz="4" w:space="0" w:color="auto"/>
            </w:tcBorders>
            <w:vAlign w:val="center"/>
            <w:hideMark/>
          </w:tcPr>
          <w:p w14:paraId="7A867217" w14:textId="77777777" w:rsidR="00F8557C" w:rsidRPr="0040063A" w:rsidRDefault="00F8557C" w:rsidP="0040063A">
            <w:pPr>
              <w:spacing w:after="0"/>
              <w:rPr>
                <w:rFonts w:ascii="Verdana" w:eastAsia="Times New Roman" w:hAnsi="Verdana" w:cs="Times New Roman"/>
                <w:sz w:val="20"/>
                <w:szCs w:val="20"/>
                <w:lang w:eastAsia="es-ES"/>
              </w:rPr>
            </w:pPr>
          </w:p>
        </w:tc>
        <w:tc>
          <w:tcPr>
            <w:tcW w:w="1355" w:type="dxa"/>
            <w:vMerge/>
            <w:tcBorders>
              <w:top w:val="nil"/>
              <w:left w:val="single" w:sz="4" w:space="0" w:color="auto"/>
              <w:bottom w:val="single" w:sz="4" w:space="0" w:color="auto"/>
              <w:right w:val="single" w:sz="4" w:space="0" w:color="auto"/>
            </w:tcBorders>
            <w:vAlign w:val="center"/>
          </w:tcPr>
          <w:p w14:paraId="12D3D5AB" w14:textId="77777777" w:rsidR="00F8557C" w:rsidRPr="0040063A" w:rsidRDefault="00F8557C" w:rsidP="0040063A">
            <w:pPr>
              <w:spacing w:after="0"/>
              <w:rPr>
                <w:rFonts w:ascii="Verdana" w:eastAsia="Times New Roman" w:hAnsi="Verdana" w:cs="Times New Roman"/>
                <w:sz w:val="20"/>
                <w:szCs w:val="20"/>
                <w:lang w:eastAsia="es-ES"/>
              </w:rPr>
            </w:pPr>
          </w:p>
        </w:tc>
        <w:tc>
          <w:tcPr>
            <w:tcW w:w="388" w:type="dxa"/>
            <w:tcBorders>
              <w:top w:val="nil"/>
              <w:left w:val="nil"/>
              <w:bottom w:val="single" w:sz="4" w:space="0" w:color="auto"/>
              <w:right w:val="single" w:sz="4" w:space="0" w:color="auto"/>
            </w:tcBorders>
            <w:shd w:val="clear" w:color="auto" w:fill="auto"/>
            <w:noWrap/>
            <w:vAlign w:val="bottom"/>
            <w:hideMark/>
          </w:tcPr>
          <w:p w14:paraId="63B8B798"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c>
          <w:tcPr>
            <w:tcW w:w="1581" w:type="dxa"/>
            <w:tcBorders>
              <w:top w:val="nil"/>
              <w:left w:val="nil"/>
              <w:bottom w:val="single" w:sz="4" w:space="0" w:color="auto"/>
              <w:right w:val="single" w:sz="4" w:space="0" w:color="auto"/>
            </w:tcBorders>
            <w:shd w:val="clear" w:color="auto" w:fill="auto"/>
            <w:noWrap/>
            <w:vAlign w:val="bottom"/>
            <w:hideMark/>
          </w:tcPr>
          <w:p w14:paraId="40681E15"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20 a 24 años</w:t>
            </w:r>
          </w:p>
        </w:tc>
        <w:tc>
          <w:tcPr>
            <w:tcW w:w="425" w:type="dxa"/>
            <w:tcBorders>
              <w:top w:val="nil"/>
              <w:left w:val="nil"/>
              <w:bottom w:val="single" w:sz="4" w:space="0" w:color="auto"/>
              <w:right w:val="single" w:sz="4" w:space="0" w:color="auto"/>
            </w:tcBorders>
            <w:shd w:val="clear" w:color="auto" w:fill="auto"/>
            <w:noWrap/>
            <w:vAlign w:val="bottom"/>
            <w:hideMark/>
          </w:tcPr>
          <w:p w14:paraId="7556D9A0"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5</w:t>
            </w:r>
          </w:p>
        </w:tc>
        <w:tc>
          <w:tcPr>
            <w:tcW w:w="2025" w:type="dxa"/>
            <w:tcBorders>
              <w:top w:val="nil"/>
              <w:left w:val="nil"/>
              <w:bottom w:val="single" w:sz="4" w:space="0" w:color="auto"/>
              <w:right w:val="single" w:sz="4" w:space="0" w:color="auto"/>
            </w:tcBorders>
            <w:shd w:val="clear" w:color="auto" w:fill="auto"/>
            <w:noWrap/>
            <w:vAlign w:val="bottom"/>
            <w:hideMark/>
          </w:tcPr>
          <w:p w14:paraId="1FE7D2B4"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45 a 59 años</w:t>
            </w:r>
          </w:p>
        </w:tc>
      </w:tr>
      <w:tr w:rsidR="00F8557C" w:rsidRPr="0040063A" w14:paraId="1E4B6D3B" w14:textId="77777777" w:rsidTr="00ED133C">
        <w:trPr>
          <w:trHeight w:val="225"/>
        </w:trPr>
        <w:tc>
          <w:tcPr>
            <w:tcW w:w="1354" w:type="dxa"/>
            <w:vMerge/>
            <w:tcBorders>
              <w:top w:val="nil"/>
              <w:left w:val="single" w:sz="4" w:space="0" w:color="auto"/>
              <w:bottom w:val="single" w:sz="4" w:space="0" w:color="auto"/>
              <w:right w:val="single" w:sz="4" w:space="0" w:color="auto"/>
            </w:tcBorders>
            <w:vAlign w:val="center"/>
            <w:hideMark/>
          </w:tcPr>
          <w:p w14:paraId="3CF3F6E8" w14:textId="77777777" w:rsidR="00F8557C" w:rsidRPr="0040063A" w:rsidRDefault="00F8557C" w:rsidP="0040063A">
            <w:pPr>
              <w:spacing w:after="0"/>
              <w:rPr>
                <w:rFonts w:ascii="Verdana" w:eastAsia="Times New Roman" w:hAnsi="Verdana" w:cs="Times New Roman"/>
                <w:sz w:val="20"/>
                <w:szCs w:val="20"/>
                <w:lang w:eastAsia="es-ES"/>
              </w:rPr>
            </w:pPr>
          </w:p>
        </w:tc>
        <w:tc>
          <w:tcPr>
            <w:tcW w:w="1355" w:type="dxa"/>
            <w:vMerge/>
            <w:tcBorders>
              <w:top w:val="nil"/>
              <w:left w:val="single" w:sz="4" w:space="0" w:color="auto"/>
              <w:bottom w:val="single" w:sz="4" w:space="0" w:color="auto"/>
              <w:right w:val="single" w:sz="4" w:space="0" w:color="auto"/>
            </w:tcBorders>
            <w:vAlign w:val="center"/>
          </w:tcPr>
          <w:p w14:paraId="7654015D" w14:textId="77777777" w:rsidR="00F8557C" w:rsidRPr="0040063A" w:rsidRDefault="00F8557C" w:rsidP="0040063A">
            <w:pPr>
              <w:spacing w:after="0"/>
              <w:rPr>
                <w:rFonts w:ascii="Verdana" w:eastAsia="Times New Roman" w:hAnsi="Verdana" w:cs="Times New Roman"/>
                <w:sz w:val="20"/>
                <w:szCs w:val="20"/>
                <w:lang w:eastAsia="es-ES"/>
              </w:rPr>
            </w:pPr>
          </w:p>
        </w:tc>
        <w:tc>
          <w:tcPr>
            <w:tcW w:w="388" w:type="dxa"/>
            <w:tcBorders>
              <w:top w:val="nil"/>
              <w:left w:val="nil"/>
              <w:bottom w:val="single" w:sz="4" w:space="0" w:color="auto"/>
              <w:right w:val="single" w:sz="4" w:space="0" w:color="auto"/>
            </w:tcBorders>
            <w:shd w:val="clear" w:color="auto" w:fill="auto"/>
            <w:noWrap/>
            <w:vAlign w:val="bottom"/>
            <w:hideMark/>
          </w:tcPr>
          <w:p w14:paraId="0FC539E2"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w:t>
            </w:r>
          </w:p>
        </w:tc>
        <w:tc>
          <w:tcPr>
            <w:tcW w:w="1581" w:type="dxa"/>
            <w:tcBorders>
              <w:top w:val="nil"/>
              <w:left w:val="nil"/>
              <w:bottom w:val="single" w:sz="4" w:space="0" w:color="auto"/>
              <w:right w:val="single" w:sz="4" w:space="0" w:color="auto"/>
            </w:tcBorders>
            <w:shd w:val="clear" w:color="auto" w:fill="auto"/>
            <w:noWrap/>
            <w:vAlign w:val="bottom"/>
            <w:hideMark/>
          </w:tcPr>
          <w:p w14:paraId="1C4A5890"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25 a 34 años</w:t>
            </w:r>
          </w:p>
        </w:tc>
        <w:tc>
          <w:tcPr>
            <w:tcW w:w="425" w:type="dxa"/>
            <w:tcBorders>
              <w:top w:val="nil"/>
              <w:left w:val="nil"/>
              <w:bottom w:val="single" w:sz="4" w:space="0" w:color="auto"/>
              <w:right w:val="single" w:sz="4" w:space="0" w:color="auto"/>
            </w:tcBorders>
            <w:shd w:val="clear" w:color="auto" w:fill="auto"/>
            <w:noWrap/>
            <w:vAlign w:val="bottom"/>
            <w:hideMark/>
          </w:tcPr>
          <w:p w14:paraId="6B344E66"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6</w:t>
            </w:r>
          </w:p>
        </w:tc>
        <w:tc>
          <w:tcPr>
            <w:tcW w:w="2025" w:type="dxa"/>
            <w:tcBorders>
              <w:top w:val="nil"/>
              <w:left w:val="nil"/>
              <w:bottom w:val="single" w:sz="4" w:space="0" w:color="auto"/>
              <w:right w:val="single" w:sz="4" w:space="0" w:color="auto"/>
            </w:tcBorders>
            <w:shd w:val="clear" w:color="auto" w:fill="auto"/>
            <w:noWrap/>
            <w:vAlign w:val="bottom"/>
            <w:hideMark/>
          </w:tcPr>
          <w:p w14:paraId="50B080D6"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60 años o mayor</w:t>
            </w:r>
          </w:p>
        </w:tc>
      </w:tr>
    </w:tbl>
    <w:p w14:paraId="4EAA41F4" w14:textId="77777777" w:rsidR="00F8557C" w:rsidRPr="0040063A" w:rsidRDefault="00F8557C" w:rsidP="0040063A">
      <w:pPr>
        <w:spacing w:after="0"/>
        <w:rPr>
          <w:rFonts w:ascii="Verdana" w:hAnsi="Verdana"/>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5"/>
        <w:gridCol w:w="2286"/>
        <w:gridCol w:w="4571"/>
      </w:tblGrid>
      <w:tr w:rsidR="00F8557C" w:rsidRPr="0040063A" w14:paraId="7B22989B" w14:textId="77777777" w:rsidTr="00ED133C">
        <w:trPr>
          <w:trHeight w:val="80"/>
        </w:trPr>
        <w:tc>
          <w:tcPr>
            <w:tcW w:w="4571" w:type="dxa"/>
            <w:gridSpan w:val="2"/>
          </w:tcPr>
          <w:p w14:paraId="74B11F74" w14:textId="77777777" w:rsidR="00F8557C" w:rsidRPr="0040063A" w:rsidRDefault="00F8557C" w:rsidP="0040063A">
            <w:pPr>
              <w:spacing w:after="0"/>
              <w:rPr>
                <w:rFonts w:ascii="Verdana" w:hAnsi="Verdana" w:cs="Arial"/>
                <w:b/>
                <w:sz w:val="20"/>
                <w:szCs w:val="20"/>
              </w:rPr>
            </w:pPr>
            <w:r w:rsidRPr="0040063A">
              <w:rPr>
                <w:rFonts w:ascii="Verdana" w:hAnsi="Verdana" w:cs="Arial"/>
                <w:b/>
                <w:sz w:val="20"/>
                <w:szCs w:val="20"/>
              </w:rPr>
              <w:t>Sexo</w:t>
            </w:r>
          </w:p>
        </w:tc>
        <w:tc>
          <w:tcPr>
            <w:tcW w:w="4571" w:type="dxa"/>
            <w:tcBorders>
              <w:bottom w:val="single" w:sz="4" w:space="0" w:color="auto"/>
            </w:tcBorders>
            <w:vAlign w:val="center"/>
          </w:tcPr>
          <w:p w14:paraId="4A10A1F9" w14:textId="77777777" w:rsidR="00F8557C" w:rsidRPr="0040063A" w:rsidRDefault="00F8557C" w:rsidP="0040063A">
            <w:pPr>
              <w:tabs>
                <w:tab w:val="left" w:leader="underscore" w:pos="2836"/>
              </w:tabs>
              <w:spacing w:after="0"/>
              <w:rPr>
                <w:rFonts w:ascii="Verdana" w:hAnsi="Verdana" w:cs="Arial"/>
                <w:b/>
                <w:sz w:val="20"/>
                <w:szCs w:val="20"/>
                <w:lang w:val="es-AR"/>
              </w:rPr>
            </w:pPr>
            <w:r w:rsidRPr="0040063A">
              <w:rPr>
                <w:rFonts w:ascii="Verdana" w:hAnsi="Verdana" w:cs="Arial"/>
                <w:b/>
                <w:sz w:val="20"/>
                <w:szCs w:val="20"/>
                <w:lang w:val="es-AR"/>
              </w:rPr>
              <w:t>Comuna</w:t>
            </w:r>
          </w:p>
        </w:tc>
      </w:tr>
      <w:tr w:rsidR="00F8557C" w:rsidRPr="0040063A" w14:paraId="11D94727" w14:textId="77777777" w:rsidTr="00ED133C">
        <w:trPr>
          <w:trHeight w:val="80"/>
        </w:trPr>
        <w:tc>
          <w:tcPr>
            <w:tcW w:w="2285" w:type="dxa"/>
            <w:vAlign w:val="center"/>
          </w:tcPr>
          <w:p w14:paraId="794579A0" w14:textId="77777777" w:rsidR="00F8557C" w:rsidRPr="0040063A" w:rsidRDefault="00F8557C" w:rsidP="0040063A">
            <w:pPr>
              <w:spacing w:after="0"/>
              <w:rPr>
                <w:rFonts w:ascii="Verdana" w:hAnsi="Verdana" w:cs="Arial"/>
                <w:sz w:val="20"/>
                <w:szCs w:val="20"/>
              </w:rPr>
            </w:pPr>
            <w:r w:rsidRPr="0040063A">
              <w:rPr>
                <w:rFonts w:ascii="Verdana" w:hAnsi="Verdana" w:cs="Arial"/>
                <w:sz w:val="20"/>
                <w:szCs w:val="20"/>
              </w:rPr>
              <w:t>1</w:t>
            </w:r>
          </w:p>
        </w:tc>
        <w:tc>
          <w:tcPr>
            <w:tcW w:w="2286" w:type="dxa"/>
            <w:vAlign w:val="center"/>
          </w:tcPr>
          <w:p w14:paraId="7957F11F" w14:textId="77777777" w:rsidR="00F8557C" w:rsidRPr="0040063A" w:rsidRDefault="00F8557C" w:rsidP="0040063A">
            <w:pPr>
              <w:spacing w:after="0"/>
              <w:rPr>
                <w:rFonts w:ascii="Verdana" w:hAnsi="Verdana" w:cs="Arial"/>
                <w:sz w:val="20"/>
                <w:szCs w:val="20"/>
              </w:rPr>
            </w:pPr>
            <w:r w:rsidRPr="0040063A">
              <w:rPr>
                <w:rFonts w:ascii="Verdana" w:hAnsi="Verdana" w:cs="Arial"/>
                <w:sz w:val="20"/>
                <w:szCs w:val="20"/>
              </w:rPr>
              <w:t>2</w:t>
            </w:r>
          </w:p>
        </w:tc>
        <w:tc>
          <w:tcPr>
            <w:tcW w:w="4571" w:type="dxa"/>
            <w:vMerge w:val="restart"/>
            <w:tcBorders>
              <w:bottom w:val="single" w:sz="4" w:space="0" w:color="auto"/>
            </w:tcBorders>
            <w:vAlign w:val="center"/>
          </w:tcPr>
          <w:p w14:paraId="3DCA3829" w14:textId="77777777" w:rsidR="00F8557C" w:rsidRPr="0040063A" w:rsidRDefault="00F8557C" w:rsidP="0040063A">
            <w:pPr>
              <w:tabs>
                <w:tab w:val="left" w:leader="underscore" w:pos="2836"/>
              </w:tabs>
              <w:spacing w:after="0"/>
              <w:rPr>
                <w:rFonts w:ascii="Verdana" w:hAnsi="Verdana" w:cs="Arial"/>
                <w:sz w:val="20"/>
                <w:szCs w:val="20"/>
                <w:lang w:val="es-AR"/>
              </w:rPr>
            </w:pPr>
          </w:p>
        </w:tc>
      </w:tr>
      <w:tr w:rsidR="00F8557C" w:rsidRPr="0040063A" w14:paraId="177AC56F" w14:textId="77777777" w:rsidTr="00ED133C">
        <w:trPr>
          <w:trHeight w:val="612"/>
        </w:trPr>
        <w:tc>
          <w:tcPr>
            <w:tcW w:w="2285" w:type="dxa"/>
            <w:vAlign w:val="center"/>
          </w:tcPr>
          <w:p w14:paraId="578B56DE" w14:textId="77777777" w:rsidR="00F8557C" w:rsidRPr="0040063A" w:rsidRDefault="00F8557C" w:rsidP="0040063A">
            <w:pPr>
              <w:spacing w:after="0"/>
              <w:rPr>
                <w:rFonts w:ascii="Verdana" w:hAnsi="Verdana" w:cs="Arial"/>
                <w:sz w:val="20"/>
                <w:szCs w:val="20"/>
              </w:rPr>
            </w:pPr>
            <w:r w:rsidRPr="0040063A">
              <w:rPr>
                <w:rFonts w:ascii="Verdana" w:hAnsi="Verdana" w:cs="Arial"/>
                <w:sz w:val="20"/>
                <w:szCs w:val="20"/>
              </w:rPr>
              <w:t>Hombre</w:t>
            </w:r>
          </w:p>
        </w:tc>
        <w:tc>
          <w:tcPr>
            <w:tcW w:w="2286" w:type="dxa"/>
            <w:vAlign w:val="center"/>
          </w:tcPr>
          <w:p w14:paraId="1790693A" w14:textId="77777777" w:rsidR="00F8557C" w:rsidRPr="0040063A" w:rsidRDefault="00F8557C" w:rsidP="0040063A">
            <w:pPr>
              <w:spacing w:after="0"/>
              <w:rPr>
                <w:rFonts w:ascii="Verdana" w:hAnsi="Verdana" w:cs="Arial"/>
                <w:sz w:val="20"/>
                <w:szCs w:val="20"/>
              </w:rPr>
            </w:pPr>
            <w:r w:rsidRPr="0040063A">
              <w:rPr>
                <w:rFonts w:ascii="Verdana" w:hAnsi="Verdana" w:cs="Arial"/>
                <w:sz w:val="20"/>
                <w:szCs w:val="20"/>
              </w:rPr>
              <w:t>Mujer</w:t>
            </w:r>
          </w:p>
        </w:tc>
        <w:tc>
          <w:tcPr>
            <w:tcW w:w="4571" w:type="dxa"/>
            <w:vMerge/>
            <w:tcBorders>
              <w:bottom w:val="single" w:sz="4" w:space="0" w:color="auto"/>
            </w:tcBorders>
            <w:vAlign w:val="center"/>
          </w:tcPr>
          <w:p w14:paraId="1A21A319" w14:textId="77777777" w:rsidR="00F8557C" w:rsidRPr="0040063A" w:rsidRDefault="00F8557C" w:rsidP="0040063A">
            <w:pPr>
              <w:tabs>
                <w:tab w:val="left" w:leader="underscore" w:pos="2836"/>
              </w:tabs>
              <w:spacing w:after="0"/>
              <w:rPr>
                <w:rFonts w:ascii="Verdana" w:hAnsi="Verdana" w:cs="Arial"/>
                <w:sz w:val="20"/>
                <w:szCs w:val="20"/>
                <w:lang w:val="es-AR"/>
              </w:rPr>
            </w:pPr>
          </w:p>
        </w:tc>
      </w:tr>
    </w:tbl>
    <w:p w14:paraId="5BF4F483" w14:textId="77777777" w:rsidR="00F8557C" w:rsidRPr="0040063A" w:rsidRDefault="00F8557C" w:rsidP="0040063A"/>
    <w:tbl>
      <w:tblPr>
        <w:tblStyle w:val="Tablaconcuadrcula"/>
        <w:tblW w:w="9209" w:type="dxa"/>
        <w:tblLook w:val="04A0" w:firstRow="1" w:lastRow="0" w:firstColumn="1" w:lastColumn="0" w:noHBand="0" w:noVBand="1"/>
      </w:tblPr>
      <w:tblGrid>
        <w:gridCol w:w="4106"/>
        <w:gridCol w:w="2552"/>
        <w:gridCol w:w="2551"/>
      </w:tblGrid>
      <w:tr w:rsidR="00F8557C" w:rsidRPr="0040063A" w14:paraId="713B2B96" w14:textId="77777777" w:rsidTr="00ED133C">
        <w:tc>
          <w:tcPr>
            <w:tcW w:w="4106" w:type="dxa"/>
            <w:vMerge w:val="restart"/>
            <w:vAlign w:val="center"/>
          </w:tcPr>
          <w:p w14:paraId="5F55207A" w14:textId="77777777" w:rsidR="00F8557C" w:rsidRPr="0040063A" w:rsidRDefault="00F8557C" w:rsidP="0040063A">
            <w:pPr>
              <w:rPr>
                <w:rFonts w:ascii="Verdana" w:hAnsi="Verdana"/>
                <w:sz w:val="20"/>
                <w:szCs w:val="20"/>
              </w:rPr>
            </w:pPr>
            <w:r w:rsidRPr="0040063A">
              <w:rPr>
                <w:rFonts w:ascii="Verdana" w:hAnsi="Verdana"/>
                <w:sz w:val="20"/>
                <w:szCs w:val="20"/>
              </w:rPr>
              <w:t>¿A qué sistema de salud está afiliado?</w:t>
            </w:r>
          </w:p>
        </w:tc>
        <w:tc>
          <w:tcPr>
            <w:tcW w:w="2552" w:type="dxa"/>
          </w:tcPr>
          <w:p w14:paraId="5FCBCED2" w14:textId="77777777" w:rsidR="00F8557C" w:rsidRPr="0040063A" w:rsidRDefault="00F8557C" w:rsidP="0040063A">
            <w:pPr>
              <w:rPr>
                <w:rFonts w:ascii="Verdana" w:hAnsi="Verdana"/>
                <w:sz w:val="20"/>
                <w:szCs w:val="20"/>
              </w:rPr>
            </w:pPr>
            <w:r w:rsidRPr="0040063A">
              <w:rPr>
                <w:rFonts w:ascii="Verdana" w:hAnsi="Verdana"/>
                <w:sz w:val="20"/>
                <w:szCs w:val="20"/>
              </w:rPr>
              <w:t>1. ISAPRE</w:t>
            </w:r>
          </w:p>
        </w:tc>
        <w:tc>
          <w:tcPr>
            <w:tcW w:w="2551" w:type="dxa"/>
            <w:vMerge w:val="restart"/>
          </w:tcPr>
          <w:p w14:paraId="28CA3AB6" w14:textId="77777777" w:rsidR="00F8557C" w:rsidRPr="0040063A" w:rsidRDefault="00F8557C" w:rsidP="0040063A">
            <w:pPr>
              <w:rPr>
                <w:rFonts w:ascii="Verdana" w:hAnsi="Verdana"/>
              </w:rPr>
            </w:pPr>
          </w:p>
        </w:tc>
      </w:tr>
      <w:tr w:rsidR="00F8557C" w:rsidRPr="0040063A" w14:paraId="4EC0923E" w14:textId="77777777" w:rsidTr="00ED133C">
        <w:tc>
          <w:tcPr>
            <w:tcW w:w="4106" w:type="dxa"/>
            <w:vMerge/>
          </w:tcPr>
          <w:p w14:paraId="060400AC" w14:textId="77777777" w:rsidR="00F8557C" w:rsidRPr="0040063A" w:rsidRDefault="00F8557C" w:rsidP="0040063A">
            <w:pPr>
              <w:rPr>
                <w:rFonts w:ascii="Verdana" w:hAnsi="Verdana"/>
                <w:sz w:val="20"/>
                <w:szCs w:val="20"/>
              </w:rPr>
            </w:pPr>
          </w:p>
        </w:tc>
        <w:tc>
          <w:tcPr>
            <w:tcW w:w="2552" w:type="dxa"/>
          </w:tcPr>
          <w:p w14:paraId="629A7E9B" w14:textId="77777777" w:rsidR="00F8557C" w:rsidRPr="0040063A" w:rsidRDefault="00F8557C" w:rsidP="0040063A">
            <w:pPr>
              <w:rPr>
                <w:rFonts w:ascii="Verdana" w:hAnsi="Verdana"/>
                <w:sz w:val="20"/>
                <w:szCs w:val="20"/>
              </w:rPr>
            </w:pPr>
            <w:r w:rsidRPr="0040063A">
              <w:rPr>
                <w:rFonts w:ascii="Verdana" w:hAnsi="Verdana"/>
                <w:sz w:val="20"/>
                <w:szCs w:val="20"/>
              </w:rPr>
              <w:t>2. FONASA</w:t>
            </w:r>
          </w:p>
        </w:tc>
        <w:tc>
          <w:tcPr>
            <w:tcW w:w="2551" w:type="dxa"/>
            <w:vMerge/>
          </w:tcPr>
          <w:p w14:paraId="5BF7DC05" w14:textId="77777777" w:rsidR="00F8557C" w:rsidRPr="0040063A" w:rsidRDefault="00F8557C" w:rsidP="0040063A">
            <w:pPr>
              <w:rPr>
                <w:rFonts w:ascii="Verdana" w:hAnsi="Verdana"/>
              </w:rPr>
            </w:pPr>
          </w:p>
        </w:tc>
      </w:tr>
      <w:tr w:rsidR="00F8557C" w:rsidRPr="0040063A" w14:paraId="03D55AD9" w14:textId="77777777" w:rsidTr="00ED133C">
        <w:tc>
          <w:tcPr>
            <w:tcW w:w="4106" w:type="dxa"/>
            <w:vMerge/>
          </w:tcPr>
          <w:p w14:paraId="4CB739FA" w14:textId="77777777" w:rsidR="00F8557C" w:rsidRPr="0040063A" w:rsidRDefault="00F8557C" w:rsidP="0040063A">
            <w:pPr>
              <w:rPr>
                <w:rFonts w:ascii="Verdana" w:hAnsi="Verdana"/>
                <w:sz w:val="20"/>
                <w:szCs w:val="20"/>
              </w:rPr>
            </w:pPr>
          </w:p>
        </w:tc>
        <w:tc>
          <w:tcPr>
            <w:tcW w:w="2552" w:type="dxa"/>
          </w:tcPr>
          <w:p w14:paraId="2C38036A" w14:textId="77777777" w:rsidR="00F8557C" w:rsidRPr="0040063A" w:rsidRDefault="00F8557C" w:rsidP="0040063A">
            <w:pPr>
              <w:rPr>
                <w:rFonts w:ascii="Verdana" w:hAnsi="Verdana"/>
                <w:sz w:val="20"/>
                <w:szCs w:val="20"/>
              </w:rPr>
            </w:pPr>
            <w:r w:rsidRPr="0040063A">
              <w:rPr>
                <w:rFonts w:ascii="Verdana" w:hAnsi="Verdana"/>
                <w:sz w:val="20"/>
                <w:szCs w:val="20"/>
              </w:rPr>
              <w:t>3. FFAA</w:t>
            </w:r>
          </w:p>
        </w:tc>
        <w:tc>
          <w:tcPr>
            <w:tcW w:w="2551" w:type="dxa"/>
            <w:vMerge/>
          </w:tcPr>
          <w:p w14:paraId="7BE7B9F1" w14:textId="77777777" w:rsidR="00F8557C" w:rsidRPr="0040063A" w:rsidRDefault="00F8557C" w:rsidP="0040063A">
            <w:pPr>
              <w:rPr>
                <w:rFonts w:ascii="Verdana" w:hAnsi="Verdana"/>
              </w:rPr>
            </w:pPr>
          </w:p>
        </w:tc>
      </w:tr>
      <w:tr w:rsidR="00F8557C" w:rsidRPr="0040063A" w14:paraId="358FB152" w14:textId="77777777" w:rsidTr="00ED133C">
        <w:tc>
          <w:tcPr>
            <w:tcW w:w="4106" w:type="dxa"/>
            <w:vMerge/>
          </w:tcPr>
          <w:p w14:paraId="2B0AF9E5" w14:textId="77777777" w:rsidR="00F8557C" w:rsidRPr="0040063A" w:rsidRDefault="00F8557C" w:rsidP="0040063A">
            <w:pPr>
              <w:rPr>
                <w:rFonts w:ascii="Verdana" w:hAnsi="Verdana"/>
                <w:sz w:val="20"/>
                <w:szCs w:val="20"/>
              </w:rPr>
            </w:pPr>
          </w:p>
        </w:tc>
        <w:tc>
          <w:tcPr>
            <w:tcW w:w="2552" w:type="dxa"/>
          </w:tcPr>
          <w:p w14:paraId="5F218F78" w14:textId="77777777" w:rsidR="00F8557C" w:rsidRPr="0040063A" w:rsidRDefault="00F8557C" w:rsidP="0040063A">
            <w:pPr>
              <w:rPr>
                <w:rFonts w:ascii="Verdana" w:hAnsi="Verdana"/>
                <w:sz w:val="20"/>
                <w:szCs w:val="20"/>
              </w:rPr>
            </w:pPr>
            <w:r w:rsidRPr="0040063A">
              <w:rPr>
                <w:rFonts w:ascii="Verdana" w:hAnsi="Verdana"/>
                <w:sz w:val="20"/>
                <w:szCs w:val="20"/>
              </w:rPr>
              <w:t>4. Otro</w:t>
            </w:r>
          </w:p>
        </w:tc>
        <w:tc>
          <w:tcPr>
            <w:tcW w:w="2551" w:type="dxa"/>
            <w:vMerge/>
          </w:tcPr>
          <w:p w14:paraId="2589E129" w14:textId="77777777" w:rsidR="00F8557C" w:rsidRPr="0040063A" w:rsidRDefault="00F8557C" w:rsidP="0040063A">
            <w:pPr>
              <w:rPr>
                <w:rFonts w:ascii="Verdana" w:hAnsi="Verdana"/>
              </w:rPr>
            </w:pPr>
          </w:p>
        </w:tc>
      </w:tr>
      <w:tr w:rsidR="00F8557C" w:rsidRPr="0040063A" w14:paraId="0B6046E5" w14:textId="77777777" w:rsidTr="00ED133C">
        <w:tc>
          <w:tcPr>
            <w:tcW w:w="4106" w:type="dxa"/>
            <w:vMerge/>
          </w:tcPr>
          <w:p w14:paraId="64925EF1" w14:textId="77777777" w:rsidR="00F8557C" w:rsidRPr="0040063A" w:rsidRDefault="00F8557C" w:rsidP="0040063A">
            <w:pPr>
              <w:rPr>
                <w:rFonts w:ascii="Verdana" w:hAnsi="Verdana"/>
                <w:sz w:val="20"/>
                <w:szCs w:val="20"/>
              </w:rPr>
            </w:pPr>
          </w:p>
        </w:tc>
        <w:tc>
          <w:tcPr>
            <w:tcW w:w="2552" w:type="dxa"/>
          </w:tcPr>
          <w:p w14:paraId="5E5140AE" w14:textId="77777777" w:rsidR="00F8557C" w:rsidRPr="0040063A" w:rsidRDefault="00F8557C" w:rsidP="0040063A">
            <w:pPr>
              <w:rPr>
                <w:rFonts w:ascii="Verdana" w:hAnsi="Verdana"/>
                <w:sz w:val="20"/>
                <w:szCs w:val="20"/>
              </w:rPr>
            </w:pPr>
            <w:r w:rsidRPr="0040063A">
              <w:rPr>
                <w:rFonts w:ascii="Verdana" w:hAnsi="Verdana"/>
                <w:sz w:val="20"/>
                <w:szCs w:val="20"/>
              </w:rPr>
              <w:t>5. Sin Afiliación</w:t>
            </w:r>
          </w:p>
        </w:tc>
        <w:tc>
          <w:tcPr>
            <w:tcW w:w="2551" w:type="dxa"/>
            <w:vMerge/>
          </w:tcPr>
          <w:p w14:paraId="6E2B3A16" w14:textId="77777777" w:rsidR="00F8557C" w:rsidRPr="0040063A" w:rsidRDefault="00F8557C" w:rsidP="0040063A">
            <w:pPr>
              <w:rPr>
                <w:rFonts w:ascii="Verdana" w:hAnsi="Verdana"/>
              </w:rPr>
            </w:pPr>
          </w:p>
        </w:tc>
      </w:tr>
      <w:tr w:rsidR="00F8557C" w:rsidRPr="0040063A" w14:paraId="31C1AFC3" w14:textId="77777777" w:rsidTr="00ED133C">
        <w:tc>
          <w:tcPr>
            <w:tcW w:w="4106" w:type="dxa"/>
            <w:vMerge/>
          </w:tcPr>
          <w:p w14:paraId="078C7E0F" w14:textId="77777777" w:rsidR="00F8557C" w:rsidRPr="0040063A" w:rsidRDefault="00F8557C" w:rsidP="0040063A">
            <w:pPr>
              <w:rPr>
                <w:rFonts w:ascii="Verdana" w:hAnsi="Verdana"/>
                <w:sz w:val="20"/>
                <w:szCs w:val="20"/>
              </w:rPr>
            </w:pPr>
          </w:p>
        </w:tc>
        <w:tc>
          <w:tcPr>
            <w:tcW w:w="2552" w:type="dxa"/>
          </w:tcPr>
          <w:p w14:paraId="33CCC823" w14:textId="77777777" w:rsidR="00F8557C" w:rsidRPr="0040063A" w:rsidRDefault="00F8557C" w:rsidP="0040063A">
            <w:pPr>
              <w:rPr>
                <w:rFonts w:ascii="Verdana" w:hAnsi="Verdana"/>
                <w:sz w:val="20"/>
                <w:szCs w:val="20"/>
              </w:rPr>
            </w:pPr>
            <w:r w:rsidRPr="0040063A">
              <w:rPr>
                <w:rFonts w:ascii="Verdana" w:hAnsi="Verdana"/>
                <w:sz w:val="20"/>
                <w:szCs w:val="20"/>
              </w:rPr>
              <w:t>6. Ns/Nr</w:t>
            </w:r>
          </w:p>
        </w:tc>
        <w:tc>
          <w:tcPr>
            <w:tcW w:w="2551" w:type="dxa"/>
            <w:vMerge/>
          </w:tcPr>
          <w:p w14:paraId="5226B384" w14:textId="77777777" w:rsidR="00F8557C" w:rsidRPr="0040063A" w:rsidRDefault="00F8557C" w:rsidP="0040063A">
            <w:pPr>
              <w:rPr>
                <w:rFonts w:ascii="Verdana" w:hAnsi="Verdana"/>
              </w:rPr>
            </w:pPr>
          </w:p>
        </w:tc>
      </w:tr>
    </w:tbl>
    <w:p w14:paraId="6E809963" w14:textId="77777777" w:rsidR="00F8557C" w:rsidRPr="0040063A" w:rsidRDefault="00F8557C" w:rsidP="0040063A">
      <w:pPr>
        <w:spacing w:after="0"/>
        <w:rPr>
          <w:rFonts w:ascii="Verdana" w:hAnsi="Verdana"/>
        </w:rPr>
      </w:pPr>
    </w:p>
    <w:p w14:paraId="56896B17" w14:textId="77777777" w:rsidR="00F8557C" w:rsidRPr="0040063A" w:rsidRDefault="00F8557C" w:rsidP="0040063A">
      <w:pPr>
        <w:tabs>
          <w:tab w:val="left" w:pos="2000"/>
          <w:tab w:val="center" w:pos="4419"/>
          <w:tab w:val="right" w:pos="8838"/>
        </w:tabs>
        <w:spacing w:after="0"/>
        <w:rPr>
          <w:rFonts w:ascii="Verdana" w:hAnsi="Verdana" w:cs="Arial"/>
          <w:iCs/>
          <w:sz w:val="20"/>
          <w:szCs w:val="20"/>
        </w:rPr>
      </w:pPr>
      <w:r w:rsidRPr="0040063A">
        <w:rPr>
          <w:rFonts w:ascii="Verdana" w:hAnsi="Verdana" w:cs="Arial"/>
          <w:iCs/>
        </w:rPr>
        <w:br w:type="column"/>
      </w:r>
      <w:r w:rsidRPr="0040063A">
        <w:rPr>
          <w:rFonts w:ascii="Verdana" w:hAnsi="Verdana" w:cs="Arial"/>
          <w:iCs/>
          <w:sz w:val="20"/>
          <w:szCs w:val="20"/>
        </w:rPr>
        <w:t>A continuación le solicitaré me responda unas preguntas relacionadas con el nivel de estudios y actividad que desempeña el jefe de su hogar, esto,  con el objeto de clasif</w:t>
      </w:r>
      <w:r w:rsidRPr="0040063A">
        <w:rPr>
          <w:rFonts w:ascii="Verdana" w:hAnsi="Verdana" w:cs="Arial"/>
          <w:iCs/>
          <w:sz w:val="20"/>
          <w:szCs w:val="20"/>
        </w:rPr>
        <w:t>i</w:t>
      </w:r>
      <w:r w:rsidRPr="0040063A">
        <w:rPr>
          <w:rFonts w:ascii="Verdana" w:hAnsi="Verdana" w:cs="Arial"/>
          <w:iCs/>
          <w:sz w:val="20"/>
          <w:szCs w:val="20"/>
        </w:rPr>
        <w:t>car la información con fines estadísticos.</w:t>
      </w:r>
    </w:p>
    <w:p w14:paraId="70DE4292" w14:textId="77777777" w:rsidR="00F8557C" w:rsidRPr="0040063A" w:rsidRDefault="00F8557C" w:rsidP="0040063A">
      <w:pPr>
        <w:tabs>
          <w:tab w:val="left" w:pos="2000"/>
          <w:tab w:val="center" w:pos="4419"/>
          <w:tab w:val="right" w:pos="8838"/>
        </w:tabs>
        <w:spacing w:after="0"/>
        <w:rPr>
          <w:rFonts w:ascii="Verdana" w:hAnsi="Verdana" w:cs="Arial"/>
          <w:b/>
          <w:iCs/>
          <w:sz w:val="20"/>
          <w:szCs w:val="20"/>
        </w:rPr>
      </w:pPr>
      <w:r w:rsidRPr="0040063A">
        <w:rPr>
          <w:rFonts w:ascii="Verdana" w:hAnsi="Verdana" w:cs="Arial"/>
          <w:b/>
          <w:iCs/>
          <w:sz w:val="20"/>
          <w:szCs w:val="20"/>
        </w:rPr>
        <w:t>Encuestador registre textualmente:</w:t>
      </w:r>
    </w:p>
    <w:p w14:paraId="19ACC67D" w14:textId="77777777" w:rsidR="00F8557C" w:rsidRPr="0040063A" w:rsidRDefault="00F8557C" w:rsidP="0040063A">
      <w:pPr>
        <w:tabs>
          <w:tab w:val="left" w:pos="2000"/>
          <w:tab w:val="center" w:pos="4419"/>
          <w:tab w:val="right" w:pos="8838"/>
        </w:tabs>
        <w:spacing w:after="0"/>
        <w:rPr>
          <w:rFonts w:ascii="Verdana" w:hAnsi="Verdana" w:cs="Arial"/>
          <w:iCs/>
          <w:sz w:val="20"/>
          <w:szCs w:val="20"/>
        </w:rPr>
      </w:pPr>
    </w:p>
    <w:p w14:paraId="14476F2C" w14:textId="77777777" w:rsidR="00F8557C" w:rsidRPr="0040063A" w:rsidRDefault="00F8557C" w:rsidP="0040063A">
      <w:pPr>
        <w:tabs>
          <w:tab w:val="left" w:pos="2000"/>
          <w:tab w:val="center" w:pos="4419"/>
          <w:tab w:val="right" w:pos="8838"/>
        </w:tabs>
        <w:spacing w:after="0" w:line="480" w:lineRule="auto"/>
        <w:rPr>
          <w:rFonts w:ascii="Verdana" w:hAnsi="Verdana" w:cs="Arial"/>
          <w:iCs/>
          <w:sz w:val="20"/>
          <w:szCs w:val="20"/>
        </w:rPr>
      </w:pPr>
      <w:r w:rsidRPr="0040063A">
        <w:rPr>
          <w:rFonts w:ascii="Verdana" w:hAnsi="Verdana" w:cs="Arial"/>
          <w:iCs/>
          <w:sz w:val="20"/>
          <w:szCs w:val="20"/>
        </w:rPr>
        <w:t>Educación del principal sostenedor del Hogar ______________________________________________</w:t>
      </w:r>
    </w:p>
    <w:p w14:paraId="1380A296" w14:textId="77777777" w:rsidR="00F8557C" w:rsidRPr="0040063A" w:rsidRDefault="00F8557C" w:rsidP="0040063A">
      <w:pPr>
        <w:tabs>
          <w:tab w:val="left" w:pos="2000"/>
          <w:tab w:val="center" w:pos="4419"/>
          <w:tab w:val="right" w:pos="8838"/>
        </w:tabs>
        <w:spacing w:after="0" w:line="480" w:lineRule="auto"/>
        <w:rPr>
          <w:rFonts w:ascii="Verdana" w:hAnsi="Verdana" w:cs="Arial"/>
          <w:iCs/>
          <w:sz w:val="20"/>
          <w:szCs w:val="20"/>
        </w:rPr>
      </w:pPr>
      <w:r w:rsidRPr="0040063A">
        <w:rPr>
          <w:rFonts w:ascii="Verdana" w:hAnsi="Verdana" w:cs="Arial"/>
          <w:iCs/>
          <w:sz w:val="20"/>
          <w:szCs w:val="20"/>
        </w:rPr>
        <w:t>Ocupación o actividad del principal sostenedor del hogar _____________________________________</w:t>
      </w:r>
    </w:p>
    <w:p w14:paraId="48E9FF6D" w14:textId="77777777" w:rsidR="00F8557C" w:rsidRPr="0040063A" w:rsidRDefault="00F8557C" w:rsidP="0040063A">
      <w:pPr>
        <w:spacing w:after="0"/>
        <w:rPr>
          <w:rFonts w:ascii="Verdana" w:hAnsi="Verdana"/>
          <w:iCs/>
          <w:sz w:val="18"/>
        </w:rPr>
      </w:pPr>
    </w:p>
    <w:p w14:paraId="53F8D582" w14:textId="56D31CF9" w:rsidR="00F8557C" w:rsidRPr="0040063A" w:rsidRDefault="00F8557C" w:rsidP="0040063A">
      <w:pPr>
        <w:spacing w:after="0"/>
        <w:rPr>
          <w:rFonts w:ascii="Verdana" w:hAnsi="Verdana"/>
          <w:sz w:val="18"/>
        </w:rPr>
      </w:pPr>
    </w:p>
    <w:tbl>
      <w:tblPr>
        <w:tblpPr w:leftFromText="141" w:rightFromText="141" w:vertAnchor="page" w:horzAnchor="margin" w:tblpY="12271"/>
        <w:tblW w:w="5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0"/>
        <w:gridCol w:w="1820"/>
        <w:gridCol w:w="1820"/>
      </w:tblGrid>
      <w:tr w:rsidR="00F8557C" w:rsidRPr="0040063A" w14:paraId="60E5AA43" w14:textId="77777777" w:rsidTr="00ED133C">
        <w:trPr>
          <w:trHeight w:val="260"/>
        </w:trPr>
        <w:tc>
          <w:tcPr>
            <w:tcW w:w="1820" w:type="dxa"/>
            <w:shd w:val="clear" w:color="auto" w:fill="auto"/>
            <w:vAlign w:val="center"/>
          </w:tcPr>
          <w:p w14:paraId="0C23BF0F" w14:textId="77777777" w:rsidR="00F8557C" w:rsidRPr="0040063A" w:rsidRDefault="00F8557C" w:rsidP="0040063A">
            <w:pPr>
              <w:spacing w:after="0"/>
              <w:rPr>
                <w:rFonts w:ascii="Verdana" w:hAnsi="Verdana" w:cs="Arial"/>
                <w:sz w:val="20"/>
                <w:szCs w:val="20"/>
                <w:lang w:val="es-ES"/>
              </w:rPr>
            </w:pPr>
            <w:r w:rsidRPr="0040063A">
              <w:rPr>
                <w:rFonts w:ascii="Verdana" w:hAnsi="Verdana" w:cs="Arial"/>
                <w:sz w:val="20"/>
                <w:szCs w:val="20"/>
                <w:lang w:val="es-ES"/>
              </w:rPr>
              <w:t>ABC1</w:t>
            </w:r>
          </w:p>
        </w:tc>
        <w:tc>
          <w:tcPr>
            <w:tcW w:w="1820" w:type="dxa"/>
            <w:shd w:val="clear" w:color="auto" w:fill="auto"/>
            <w:vAlign w:val="center"/>
          </w:tcPr>
          <w:p w14:paraId="52656C54" w14:textId="77777777" w:rsidR="00F8557C" w:rsidRPr="0040063A" w:rsidRDefault="00F8557C" w:rsidP="0040063A">
            <w:pPr>
              <w:spacing w:after="0"/>
              <w:rPr>
                <w:rFonts w:ascii="Verdana" w:hAnsi="Verdana" w:cs="Arial"/>
                <w:sz w:val="20"/>
                <w:szCs w:val="20"/>
                <w:lang w:val="es-ES"/>
              </w:rPr>
            </w:pPr>
            <w:r w:rsidRPr="0040063A">
              <w:rPr>
                <w:rFonts w:ascii="Verdana" w:hAnsi="Verdana" w:cs="Arial"/>
                <w:sz w:val="20"/>
                <w:szCs w:val="20"/>
                <w:lang w:val="es-ES"/>
              </w:rPr>
              <w:t>1</w:t>
            </w:r>
          </w:p>
        </w:tc>
        <w:tc>
          <w:tcPr>
            <w:tcW w:w="1820" w:type="dxa"/>
            <w:vMerge w:val="restart"/>
            <w:shd w:val="clear" w:color="auto" w:fill="auto"/>
            <w:noWrap/>
            <w:vAlign w:val="center"/>
          </w:tcPr>
          <w:p w14:paraId="17F9B01B" w14:textId="77777777" w:rsidR="00F8557C" w:rsidRPr="0040063A" w:rsidRDefault="00F8557C" w:rsidP="0040063A">
            <w:pPr>
              <w:spacing w:after="0"/>
              <w:rPr>
                <w:rFonts w:ascii="Verdana" w:hAnsi="Verdana" w:cs="Arial"/>
                <w:sz w:val="20"/>
                <w:szCs w:val="20"/>
                <w:lang w:val="es-ES"/>
              </w:rPr>
            </w:pPr>
          </w:p>
        </w:tc>
      </w:tr>
      <w:tr w:rsidR="00F8557C" w:rsidRPr="0040063A" w14:paraId="4EE66A92" w14:textId="77777777" w:rsidTr="00ED133C">
        <w:trPr>
          <w:trHeight w:val="217"/>
        </w:trPr>
        <w:tc>
          <w:tcPr>
            <w:tcW w:w="1820" w:type="dxa"/>
            <w:vAlign w:val="center"/>
          </w:tcPr>
          <w:p w14:paraId="65C1BDDB" w14:textId="77777777" w:rsidR="00F8557C" w:rsidRPr="0040063A" w:rsidRDefault="00F8557C" w:rsidP="0040063A">
            <w:pPr>
              <w:spacing w:after="0"/>
              <w:rPr>
                <w:rFonts w:ascii="Verdana" w:hAnsi="Verdana" w:cs="Arial"/>
                <w:sz w:val="20"/>
                <w:szCs w:val="20"/>
                <w:lang w:val="es-ES"/>
              </w:rPr>
            </w:pPr>
            <w:r w:rsidRPr="0040063A">
              <w:rPr>
                <w:rFonts w:ascii="Verdana" w:hAnsi="Verdana" w:cs="Arial"/>
                <w:sz w:val="20"/>
                <w:szCs w:val="20"/>
                <w:lang w:val="es-ES"/>
              </w:rPr>
              <w:t>C2</w:t>
            </w:r>
          </w:p>
        </w:tc>
        <w:tc>
          <w:tcPr>
            <w:tcW w:w="1820" w:type="dxa"/>
            <w:vAlign w:val="center"/>
          </w:tcPr>
          <w:p w14:paraId="549D5B84" w14:textId="77777777" w:rsidR="00F8557C" w:rsidRPr="0040063A" w:rsidRDefault="00F8557C" w:rsidP="0040063A">
            <w:pPr>
              <w:spacing w:after="0"/>
              <w:rPr>
                <w:rFonts w:ascii="Verdana" w:hAnsi="Verdana" w:cs="Arial"/>
                <w:sz w:val="20"/>
                <w:szCs w:val="20"/>
                <w:lang w:val="es-ES"/>
              </w:rPr>
            </w:pPr>
            <w:r w:rsidRPr="0040063A">
              <w:rPr>
                <w:rFonts w:ascii="Verdana" w:hAnsi="Verdana" w:cs="Arial"/>
                <w:sz w:val="20"/>
                <w:szCs w:val="20"/>
                <w:lang w:val="es-ES"/>
              </w:rPr>
              <w:t>2</w:t>
            </w:r>
          </w:p>
        </w:tc>
        <w:tc>
          <w:tcPr>
            <w:tcW w:w="1820" w:type="dxa"/>
            <w:vMerge/>
            <w:shd w:val="clear" w:color="auto" w:fill="auto"/>
            <w:noWrap/>
            <w:vAlign w:val="center"/>
          </w:tcPr>
          <w:p w14:paraId="33CCB271" w14:textId="77777777" w:rsidR="00F8557C" w:rsidRPr="0040063A" w:rsidRDefault="00F8557C" w:rsidP="0040063A">
            <w:pPr>
              <w:spacing w:after="0"/>
              <w:rPr>
                <w:rFonts w:ascii="Verdana" w:hAnsi="Verdana" w:cs="Arial"/>
                <w:sz w:val="20"/>
                <w:szCs w:val="20"/>
                <w:lang w:val="es-ES"/>
              </w:rPr>
            </w:pPr>
          </w:p>
        </w:tc>
      </w:tr>
      <w:tr w:rsidR="00F8557C" w:rsidRPr="0040063A" w14:paraId="117A34A0" w14:textId="77777777" w:rsidTr="00ED133C">
        <w:trPr>
          <w:trHeight w:val="260"/>
        </w:trPr>
        <w:tc>
          <w:tcPr>
            <w:tcW w:w="1820" w:type="dxa"/>
            <w:vAlign w:val="center"/>
          </w:tcPr>
          <w:p w14:paraId="789354DA" w14:textId="77777777" w:rsidR="00F8557C" w:rsidRPr="0040063A" w:rsidRDefault="00F8557C" w:rsidP="0040063A">
            <w:pPr>
              <w:spacing w:after="0"/>
              <w:rPr>
                <w:rFonts w:ascii="Verdana" w:hAnsi="Verdana" w:cs="Arial"/>
                <w:sz w:val="20"/>
                <w:szCs w:val="20"/>
                <w:lang w:val="es-ES"/>
              </w:rPr>
            </w:pPr>
            <w:r w:rsidRPr="0040063A">
              <w:rPr>
                <w:rFonts w:ascii="Verdana" w:hAnsi="Verdana" w:cs="Arial"/>
                <w:sz w:val="20"/>
                <w:szCs w:val="20"/>
                <w:lang w:val="es-ES"/>
              </w:rPr>
              <w:t>C3</w:t>
            </w:r>
          </w:p>
        </w:tc>
        <w:tc>
          <w:tcPr>
            <w:tcW w:w="1820" w:type="dxa"/>
            <w:vAlign w:val="center"/>
          </w:tcPr>
          <w:p w14:paraId="472B2C07" w14:textId="77777777" w:rsidR="00F8557C" w:rsidRPr="0040063A" w:rsidRDefault="00F8557C" w:rsidP="0040063A">
            <w:pPr>
              <w:spacing w:after="0"/>
              <w:rPr>
                <w:rFonts w:ascii="Verdana" w:hAnsi="Verdana" w:cs="Arial"/>
                <w:sz w:val="20"/>
                <w:szCs w:val="20"/>
                <w:lang w:val="es-ES"/>
              </w:rPr>
            </w:pPr>
            <w:r w:rsidRPr="0040063A">
              <w:rPr>
                <w:rFonts w:ascii="Verdana" w:hAnsi="Verdana" w:cs="Arial"/>
                <w:sz w:val="20"/>
                <w:szCs w:val="20"/>
                <w:lang w:val="es-ES"/>
              </w:rPr>
              <w:t>3</w:t>
            </w:r>
          </w:p>
        </w:tc>
        <w:tc>
          <w:tcPr>
            <w:tcW w:w="1820" w:type="dxa"/>
            <w:vMerge/>
            <w:shd w:val="clear" w:color="auto" w:fill="auto"/>
            <w:noWrap/>
            <w:vAlign w:val="center"/>
          </w:tcPr>
          <w:p w14:paraId="5E44D3B2" w14:textId="77777777" w:rsidR="00F8557C" w:rsidRPr="0040063A" w:rsidRDefault="00F8557C" w:rsidP="0040063A">
            <w:pPr>
              <w:spacing w:after="0"/>
              <w:rPr>
                <w:rFonts w:ascii="Verdana" w:hAnsi="Verdana" w:cs="Arial"/>
                <w:sz w:val="20"/>
                <w:szCs w:val="20"/>
                <w:lang w:val="es-ES"/>
              </w:rPr>
            </w:pPr>
          </w:p>
        </w:tc>
      </w:tr>
      <w:tr w:rsidR="00F8557C" w:rsidRPr="0040063A" w14:paraId="0BB24813" w14:textId="77777777" w:rsidTr="00ED133C">
        <w:trPr>
          <w:trHeight w:val="217"/>
        </w:trPr>
        <w:tc>
          <w:tcPr>
            <w:tcW w:w="1820" w:type="dxa"/>
            <w:vAlign w:val="center"/>
          </w:tcPr>
          <w:p w14:paraId="18419340" w14:textId="77777777" w:rsidR="00F8557C" w:rsidRPr="0040063A" w:rsidRDefault="00F8557C" w:rsidP="0040063A">
            <w:pPr>
              <w:spacing w:after="0"/>
              <w:rPr>
                <w:rFonts w:ascii="Verdana" w:hAnsi="Verdana" w:cs="Arial"/>
                <w:sz w:val="20"/>
                <w:szCs w:val="20"/>
                <w:lang w:val="es-ES"/>
              </w:rPr>
            </w:pPr>
            <w:r w:rsidRPr="0040063A">
              <w:rPr>
                <w:rFonts w:ascii="Verdana" w:hAnsi="Verdana" w:cs="Arial"/>
                <w:sz w:val="20"/>
                <w:szCs w:val="20"/>
                <w:lang w:val="es-ES"/>
              </w:rPr>
              <w:t> D</w:t>
            </w:r>
          </w:p>
        </w:tc>
        <w:tc>
          <w:tcPr>
            <w:tcW w:w="1820" w:type="dxa"/>
            <w:vAlign w:val="center"/>
          </w:tcPr>
          <w:p w14:paraId="26BACFC6" w14:textId="77777777" w:rsidR="00F8557C" w:rsidRPr="0040063A" w:rsidRDefault="00F8557C" w:rsidP="0040063A">
            <w:pPr>
              <w:spacing w:after="0"/>
              <w:rPr>
                <w:rFonts w:ascii="Verdana" w:hAnsi="Verdana" w:cs="Arial"/>
                <w:sz w:val="20"/>
                <w:szCs w:val="20"/>
                <w:lang w:val="es-ES"/>
              </w:rPr>
            </w:pPr>
            <w:r w:rsidRPr="0040063A">
              <w:rPr>
                <w:rFonts w:ascii="Verdana" w:hAnsi="Verdana" w:cs="Arial"/>
                <w:sz w:val="20"/>
                <w:szCs w:val="20"/>
                <w:lang w:val="es-ES"/>
              </w:rPr>
              <w:t>4</w:t>
            </w:r>
          </w:p>
        </w:tc>
        <w:tc>
          <w:tcPr>
            <w:tcW w:w="1820" w:type="dxa"/>
            <w:vMerge/>
            <w:shd w:val="clear" w:color="auto" w:fill="auto"/>
            <w:noWrap/>
            <w:vAlign w:val="center"/>
          </w:tcPr>
          <w:p w14:paraId="67C1AA61" w14:textId="77777777" w:rsidR="00F8557C" w:rsidRPr="0040063A" w:rsidRDefault="00F8557C" w:rsidP="0040063A">
            <w:pPr>
              <w:spacing w:after="0"/>
              <w:rPr>
                <w:rFonts w:ascii="Verdana" w:hAnsi="Verdana" w:cs="Arial"/>
                <w:sz w:val="20"/>
                <w:szCs w:val="20"/>
                <w:lang w:val="es-ES"/>
              </w:rPr>
            </w:pPr>
          </w:p>
        </w:tc>
      </w:tr>
    </w:tbl>
    <w:p w14:paraId="5183A58B" w14:textId="7C0B5146" w:rsidR="00F8557C" w:rsidRPr="0040063A" w:rsidRDefault="00D43B33" w:rsidP="0040063A">
      <w:pPr>
        <w:spacing w:after="0"/>
        <w:rPr>
          <w:rFonts w:ascii="Verdana" w:hAnsi="Verdana"/>
          <w:sz w:val="18"/>
        </w:rPr>
      </w:pPr>
      <w:r w:rsidRPr="0040063A">
        <w:rPr>
          <w:rFonts w:ascii="Verdana" w:hAnsi="Verdana"/>
          <w:noProof/>
          <w:lang w:eastAsia="es-CL"/>
        </w:rPr>
        <w:drawing>
          <wp:anchor distT="0" distB="0" distL="114300" distR="114300" simplePos="0" relativeHeight="251682816" behindDoc="1" locked="0" layoutInCell="1" allowOverlap="1" wp14:anchorId="36018064" wp14:editId="2FA6B14D">
            <wp:simplePos x="0" y="0"/>
            <wp:positionH relativeFrom="column">
              <wp:posOffset>-800100</wp:posOffset>
            </wp:positionH>
            <wp:positionV relativeFrom="paragraph">
              <wp:posOffset>1270</wp:posOffset>
            </wp:positionV>
            <wp:extent cx="7315200" cy="4211320"/>
            <wp:effectExtent l="0" t="0" r="0"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15200" cy="4211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2729884" w14:textId="77777777" w:rsidR="00F8557C" w:rsidRPr="0040063A" w:rsidRDefault="00F8557C" w:rsidP="0040063A">
      <w:pPr>
        <w:spacing w:after="0"/>
        <w:rPr>
          <w:rFonts w:ascii="Verdana" w:hAnsi="Verdana" w:cs="Arial"/>
          <w:b/>
          <w:sz w:val="18"/>
          <w:szCs w:val="18"/>
        </w:rPr>
      </w:pPr>
      <w:r w:rsidRPr="0040063A">
        <w:rPr>
          <w:rFonts w:ascii="Verdana" w:hAnsi="Verdana"/>
          <w:sz w:val="18"/>
        </w:rPr>
        <w:br w:type="page"/>
      </w:r>
    </w:p>
    <w:p w14:paraId="4151E3AF" w14:textId="77777777" w:rsidR="00F8557C" w:rsidRPr="0040063A" w:rsidRDefault="00F8557C" w:rsidP="0040063A">
      <w:pPr>
        <w:spacing w:after="0"/>
        <w:rPr>
          <w:rFonts w:ascii="Verdana" w:hAnsi="Verdana"/>
        </w:rPr>
      </w:pPr>
    </w:p>
    <w:p w14:paraId="7D988158" w14:textId="77777777" w:rsidR="00F8557C" w:rsidRPr="0040063A" w:rsidRDefault="00F8557C" w:rsidP="0040063A">
      <w:pPr>
        <w:spacing w:after="0"/>
        <w:rPr>
          <w:rFonts w:ascii="Verdana" w:hAnsi="Verdana"/>
        </w:rPr>
      </w:pPr>
    </w:p>
    <w:p w14:paraId="5EA705D4" w14:textId="77777777" w:rsidR="00F8557C" w:rsidRPr="0040063A" w:rsidRDefault="00F8557C" w:rsidP="0040063A">
      <w:pPr>
        <w:spacing w:after="0"/>
        <w:rPr>
          <w:rFonts w:ascii="Verdana" w:hAnsi="Verdana" w:cs="Arial"/>
          <w:b/>
          <w:sz w:val="20"/>
          <w:szCs w:val="20"/>
        </w:rPr>
      </w:pPr>
      <w:r w:rsidRPr="0040063A">
        <w:rPr>
          <w:rFonts w:ascii="Verdana" w:hAnsi="Verdana" w:cs="Arial"/>
          <w:b/>
          <w:sz w:val="20"/>
          <w:szCs w:val="20"/>
        </w:rPr>
        <w:t>II. PREGUNTAS FILTRO</w:t>
      </w:r>
    </w:p>
    <w:p w14:paraId="48976F68" w14:textId="77777777" w:rsidR="00F8557C" w:rsidRPr="0040063A" w:rsidRDefault="00F8557C" w:rsidP="0040063A">
      <w:pPr>
        <w:spacing w:after="0"/>
        <w:rPr>
          <w:rFonts w:ascii="Verdana" w:hAnsi="Verdana" w:cs="Arial"/>
          <w:b/>
          <w:sz w:val="18"/>
          <w:szCs w:val="18"/>
        </w:rPr>
      </w:pPr>
    </w:p>
    <w:p w14:paraId="7499B701" w14:textId="77777777" w:rsidR="00F8557C" w:rsidRPr="0040063A" w:rsidRDefault="00F8557C" w:rsidP="0040063A">
      <w:pPr>
        <w:spacing w:after="0"/>
        <w:rPr>
          <w:rFonts w:ascii="Verdana" w:hAnsi="Verdana" w:cs="Arial"/>
          <w:b/>
          <w:sz w:val="18"/>
          <w:szCs w:val="18"/>
        </w:rPr>
      </w:pPr>
    </w:p>
    <w:p w14:paraId="480E937B" w14:textId="77777777" w:rsidR="00F8557C" w:rsidRPr="0040063A" w:rsidRDefault="00F8557C" w:rsidP="0040063A">
      <w:pPr>
        <w:spacing w:after="0"/>
        <w:rPr>
          <w:rFonts w:ascii="Verdana" w:hAnsi="Verdana" w:cs="Arial"/>
          <w:bCs/>
          <w:sz w:val="20"/>
          <w:szCs w:val="20"/>
        </w:rPr>
      </w:pPr>
      <w:r w:rsidRPr="0040063A">
        <w:rPr>
          <w:rFonts w:ascii="Verdana" w:hAnsi="Verdana" w:cs="Arial"/>
          <w:b/>
          <w:sz w:val="20"/>
          <w:szCs w:val="20"/>
        </w:rPr>
        <w:t xml:space="preserve">F.1 </w:t>
      </w:r>
      <w:r w:rsidRPr="0040063A">
        <w:rPr>
          <w:rFonts w:ascii="Verdana" w:hAnsi="Verdana" w:cs="Arial"/>
          <w:bCs/>
          <w:sz w:val="20"/>
          <w:szCs w:val="20"/>
        </w:rPr>
        <w:t xml:space="preserve">¿Usted o alguien de su familia, que vive en su casa, trabaja en alguna de estas actividades? </w:t>
      </w:r>
    </w:p>
    <w:p w14:paraId="723CA1BC" w14:textId="77777777" w:rsidR="00F8557C" w:rsidRPr="0040063A" w:rsidRDefault="00F8557C" w:rsidP="0040063A">
      <w:pPr>
        <w:spacing w:after="0"/>
        <w:rPr>
          <w:rFonts w:ascii="Verdana" w:hAnsi="Verdana" w:cs="Arial"/>
          <w:sz w:val="20"/>
          <w:szCs w:val="20"/>
          <w:lang w:eastAsia="es-CL"/>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1701"/>
      </w:tblGrid>
      <w:tr w:rsidR="00F8557C" w:rsidRPr="0040063A" w14:paraId="0F1B73A7" w14:textId="77777777" w:rsidTr="00ED133C">
        <w:trPr>
          <w:trHeight w:val="80"/>
        </w:trPr>
        <w:tc>
          <w:tcPr>
            <w:tcW w:w="7441" w:type="dxa"/>
          </w:tcPr>
          <w:p w14:paraId="1B159126" w14:textId="77777777" w:rsidR="00F8557C" w:rsidRPr="0040063A" w:rsidRDefault="00F8557C" w:rsidP="0040063A">
            <w:pPr>
              <w:spacing w:after="0"/>
              <w:rPr>
                <w:rFonts w:ascii="Verdana" w:hAnsi="Verdana" w:cs="Arial"/>
                <w:sz w:val="20"/>
                <w:szCs w:val="20"/>
              </w:rPr>
            </w:pPr>
            <w:r w:rsidRPr="0040063A">
              <w:rPr>
                <w:rFonts w:ascii="Verdana" w:hAnsi="Verdana" w:cs="Arial"/>
                <w:sz w:val="20"/>
                <w:szCs w:val="20"/>
              </w:rPr>
              <w:t>Agencia de Publicidad</w:t>
            </w:r>
          </w:p>
        </w:tc>
        <w:tc>
          <w:tcPr>
            <w:tcW w:w="1701" w:type="dxa"/>
            <w:vAlign w:val="center"/>
          </w:tcPr>
          <w:p w14:paraId="256E2F5B" w14:textId="77777777" w:rsidR="00F8557C" w:rsidRPr="0040063A" w:rsidRDefault="00F8557C" w:rsidP="0040063A">
            <w:pPr>
              <w:tabs>
                <w:tab w:val="left" w:leader="underscore" w:pos="2836"/>
              </w:tabs>
              <w:spacing w:after="0"/>
              <w:rPr>
                <w:rFonts w:ascii="Verdana" w:hAnsi="Verdana" w:cs="Arial"/>
                <w:sz w:val="20"/>
                <w:szCs w:val="20"/>
                <w:lang w:val="es-AR"/>
              </w:rPr>
            </w:pPr>
            <w:r w:rsidRPr="0040063A">
              <w:rPr>
                <w:rFonts w:ascii="Verdana" w:hAnsi="Verdana" w:cs="Arial"/>
                <w:sz w:val="20"/>
                <w:szCs w:val="20"/>
                <w:lang w:val="es-AR"/>
              </w:rPr>
              <w:t>1</w:t>
            </w:r>
          </w:p>
        </w:tc>
      </w:tr>
      <w:tr w:rsidR="00F8557C" w:rsidRPr="0040063A" w14:paraId="31529EA7" w14:textId="77777777" w:rsidTr="00ED133C">
        <w:trPr>
          <w:trHeight w:val="80"/>
        </w:trPr>
        <w:tc>
          <w:tcPr>
            <w:tcW w:w="7441" w:type="dxa"/>
          </w:tcPr>
          <w:p w14:paraId="2B308CFC" w14:textId="77777777" w:rsidR="00F8557C" w:rsidRPr="0040063A" w:rsidRDefault="00F8557C" w:rsidP="0040063A">
            <w:pPr>
              <w:spacing w:after="0"/>
              <w:rPr>
                <w:rFonts w:ascii="Verdana" w:hAnsi="Verdana" w:cs="Arial"/>
                <w:sz w:val="20"/>
                <w:szCs w:val="20"/>
              </w:rPr>
            </w:pPr>
            <w:r w:rsidRPr="0040063A">
              <w:rPr>
                <w:rFonts w:ascii="Verdana" w:hAnsi="Verdana" w:cs="Arial"/>
                <w:sz w:val="20"/>
                <w:szCs w:val="20"/>
              </w:rPr>
              <w:t>Agencia de Investigación de Mercado</w:t>
            </w:r>
          </w:p>
        </w:tc>
        <w:tc>
          <w:tcPr>
            <w:tcW w:w="1701" w:type="dxa"/>
            <w:vAlign w:val="center"/>
          </w:tcPr>
          <w:p w14:paraId="009D65AF" w14:textId="77777777" w:rsidR="00F8557C" w:rsidRPr="0040063A" w:rsidRDefault="00F8557C" w:rsidP="0040063A">
            <w:pPr>
              <w:tabs>
                <w:tab w:val="left" w:leader="underscore" w:pos="2836"/>
              </w:tabs>
              <w:spacing w:after="0"/>
              <w:rPr>
                <w:rFonts w:ascii="Verdana" w:hAnsi="Verdana" w:cs="Arial"/>
                <w:sz w:val="20"/>
                <w:szCs w:val="20"/>
                <w:lang w:val="es-AR"/>
              </w:rPr>
            </w:pPr>
            <w:r w:rsidRPr="0040063A">
              <w:rPr>
                <w:rFonts w:ascii="Verdana" w:hAnsi="Verdana" w:cs="Arial"/>
                <w:sz w:val="20"/>
                <w:szCs w:val="20"/>
                <w:lang w:val="es-AR"/>
              </w:rPr>
              <w:t>2</w:t>
            </w:r>
          </w:p>
        </w:tc>
      </w:tr>
      <w:tr w:rsidR="00F8557C" w:rsidRPr="0040063A" w14:paraId="551737A9" w14:textId="77777777" w:rsidTr="00ED133C">
        <w:trPr>
          <w:trHeight w:val="80"/>
        </w:trPr>
        <w:tc>
          <w:tcPr>
            <w:tcW w:w="7441" w:type="dxa"/>
          </w:tcPr>
          <w:p w14:paraId="499D295C" w14:textId="77777777" w:rsidR="00F8557C" w:rsidRPr="0040063A" w:rsidRDefault="00F8557C" w:rsidP="0040063A">
            <w:pPr>
              <w:spacing w:after="0"/>
              <w:rPr>
                <w:rFonts w:ascii="Verdana" w:hAnsi="Verdana" w:cs="Arial"/>
                <w:sz w:val="20"/>
                <w:szCs w:val="20"/>
              </w:rPr>
            </w:pPr>
            <w:r w:rsidRPr="0040063A">
              <w:rPr>
                <w:rFonts w:ascii="Verdana" w:hAnsi="Verdana" w:cs="Arial"/>
                <w:sz w:val="20"/>
                <w:szCs w:val="20"/>
              </w:rPr>
              <w:t>Agencia de Promoción</w:t>
            </w:r>
          </w:p>
        </w:tc>
        <w:tc>
          <w:tcPr>
            <w:tcW w:w="1701" w:type="dxa"/>
            <w:vAlign w:val="center"/>
          </w:tcPr>
          <w:p w14:paraId="2D4898B6" w14:textId="77777777" w:rsidR="00F8557C" w:rsidRPr="0040063A" w:rsidRDefault="00F8557C" w:rsidP="0040063A">
            <w:pPr>
              <w:tabs>
                <w:tab w:val="left" w:leader="underscore" w:pos="2836"/>
              </w:tabs>
              <w:spacing w:after="0"/>
              <w:rPr>
                <w:rFonts w:ascii="Verdana" w:hAnsi="Verdana" w:cs="Arial"/>
                <w:sz w:val="20"/>
                <w:szCs w:val="20"/>
                <w:lang w:val="es-AR"/>
              </w:rPr>
            </w:pPr>
            <w:r w:rsidRPr="0040063A">
              <w:rPr>
                <w:rFonts w:ascii="Verdana" w:hAnsi="Verdana" w:cs="Arial"/>
                <w:sz w:val="20"/>
                <w:szCs w:val="20"/>
                <w:lang w:val="es-AR"/>
              </w:rPr>
              <w:t>3</w:t>
            </w:r>
          </w:p>
        </w:tc>
      </w:tr>
      <w:tr w:rsidR="00F8557C" w:rsidRPr="0040063A" w14:paraId="29CD5425" w14:textId="77777777" w:rsidTr="00ED133C">
        <w:trPr>
          <w:trHeight w:val="80"/>
        </w:trPr>
        <w:tc>
          <w:tcPr>
            <w:tcW w:w="7441" w:type="dxa"/>
          </w:tcPr>
          <w:p w14:paraId="76BF3B6A" w14:textId="77777777" w:rsidR="00F8557C" w:rsidRPr="0040063A" w:rsidRDefault="00F8557C" w:rsidP="0040063A">
            <w:pPr>
              <w:spacing w:after="0"/>
              <w:rPr>
                <w:rFonts w:ascii="Verdana" w:hAnsi="Verdana" w:cs="Arial"/>
                <w:sz w:val="20"/>
                <w:szCs w:val="20"/>
              </w:rPr>
            </w:pPr>
            <w:r w:rsidRPr="0040063A">
              <w:rPr>
                <w:rFonts w:ascii="Verdana" w:hAnsi="Verdana" w:cs="Arial"/>
                <w:sz w:val="20"/>
                <w:szCs w:val="20"/>
              </w:rPr>
              <w:t>Agencia de Relaciones Públicas</w:t>
            </w:r>
          </w:p>
        </w:tc>
        <w:tc>
          <w:tcPr>
            <w:tcW w:w="1701" w:type="dxa"/>
            <w:vAlign w:val="center"/>
          </w:tcPr>
          <w:p w14:paraId="2157365D" w14:textId="77777777" w:rsidR="00F8557C" w:rsidRPr="0040063A" w:rsidRDefault="00F8557C" w:rsidP="0040063A">
            <w:pPr>
              <w:tabs>
                <w:tab w:val="left" w:leader="underscore" w:pos="2836"/>
              </w:tabs>
              <w:spacing w:after="0"/>
              <w:rPr>
                <w:rFonts w:ascii="Verdana" w:hAnsi="Verdana" w:cs="Arial"/>
                <w:sz w:val="20"/>
                <w:szCs w:val="20"/>
                <w:lang w:val="es-AR"/>
              </w:rPr>
            </w:pPr>
            <w:r w:rsidRPr="0040063A">
              <w:rPr>
                <w:rFonts w:ascii="Verdana" w:hAnsi="Verdana" w:cs="Arial"/>
                <w:sz w:val="20"/>
                <w:szCs w:val="20"/>
                <w:lang w:val="es-AR"/>
              </w:rPr>
              <w:t>4</w:t>
            </w:r>
          </w:p>
        </w:tc>
      </w:tr>
      <w:tr w:rsidR="00F8557C" w:rsidRPr="0040063A" w14:paraId="2F83CD02" w14:textId="77777777" w:rsidTr="00ED133C">
        <w:trPr>
          <w:trHeight w:val="80"/>
        </w:trPr>
        <w:tc>
          <w:tcPr>
            <w:tcW w:w="7441" w:type="dxa"/>
          </w:tcPr>
          <w:p w14:paraId="4521D86C" w14:textId="77777777" w:rsidR="00F8557C" w:rsidRPr="0040063A" w:rsidRDefault="00F8557C" w:rsidP="0040063A">
            <w:pPr>
              <w:spacing w:after="0"/>
              <w:rPr>
                <w:rFonts w:ascii="Verdana" w:hAnsi="Verdana" w:cs="Arial"/>
                <w:sz w:val="20"/>
                <w:szCs w:val="20"/>
              </w:rPr>
            </w:pPr>
            <w:r w:rsidRPr="0040063A">
              <w:rPr>
                <w:rFonts w:ascii="Verdana" w:hAnsi="Verdana" w:cs="Arial"/>
                <w:sz w:val="20"/>
                <w:szCs w:val="20"/>
              </w:rPr>
              <w:t xml:space="preserve">Marketing </w:t>
            </w:r>
          </w:p>
        </w:tc>
        <w:tc>
          <w:tcPr>
            <w:tcW w:w="1701" w:type="dxa"/>
            <w:vAlign w:val="center"/>
          </w:tcPr>
          <w:p w14:paraId="3E787DED" w14:textId="77777777" w:rsidR="00F8557C" w:rsidRPr="0040063A" w:rsidRDefault="00F8557C" w:rsidP="0040063A">
            <w:pPr>
              <w:tabs>
                <w:tab w:val="left" w:leader="underscore" w:pos="2836"/>
              </w:tabs>
              <w:spacing w:after="0"/>
              <w:rPr>
                <w:rFonts w:ascii="Verdana" w:hAnsi="Verdana" w:cs="Arial"/>
                <w:sz w:val="20"/>
                <w:szCs w:val="20"/>
                <w:lang w:val="es-AR"/>
              </w:rPr>
            </w:pPr>
            <w:r w:rsidRPr="0040063A">
              <w:rPr>
                <w:rFonts w:ascii="Verdana" w:hAnsi="Verdana" w:cs="Arial"/>
                <w:sz w:val="20"/>
                <w:szCs w:val="20"/>
                <w:lang w:val="es-AR"/>
              </w:rPr>
              <w:t>5</w:t>
            </w:r>
          </w:p>
        </w:tc>
      </w:tr>
      <w:tr w:rsidR="00F8557C" w:rsidRPr="0040063A" w14:paraId="7A20FEDC" w14:textId="77777777" w:rsidTr="00ED133C">
        <w:trPr>
          <w:trHeight w:val="278"/>
        </w:trPr>
        <w:tc>
          <w:tcPr>
            <w:tcW w:w="7441" w:type="dxa"/>
            <w:shd w:val="clear" w:color="auto" w:fill="D9D9D9" w:themeFill="background1" w:themeFillShade="D9"/>
          </w:tcPr>
          <w:p w14:paraId="6E5C8C62" w14:textId="77777777" w:rsidR="00F8557C" w:rsidRPr="0040063A" w:rsidRDefault="00F8557C" w:rsidP="0040063A">
            <w:pPr>
              <w:tabs>
                <w:tab w:val="left" w:leader="underscore" w:pos="2836"/>
              </w:tabs>
              <w:spacing w:after="0"/>
              <w:rPr>
                <w:rFonts w:ascii="Verdana" w:hAnsi="Verdana" w:cs="Arial"/>
                <w:sz w:val="20"/>
                <w:szCs w:val="20"/>
              </w:rPr>
            </w:pPr>
            <w:r w:rsidRPr="0040063A">
              <w:rPr>
                <w:rFonts w:ascii="Verdana" w:hAnsi="Verdana" w:cs="Arial"/>
                <w:b/>
                <w:sz w:val="20"/>
                <w:szCs w:val="20"/>
                <w:lang w:val="es-AR"/>
              </w:rPr>
              <w:t>Si SÍ para alguno&gt;&gt;&gt;&gt;&gt;&gt;&gt;&gt; AGRADECER Y TERMINAR</w:t>
            </w:r>
          </w:p>
        </w:tc>
        <w:tc>
          <w:tcPr>
            <w:tcW w:w="1701" w:type="dxa"/>
            <w:shd w:val="clear" w:color="auto" w:fill="D9D9D9" w:themeFill="background1" w:themeFillShade="D9"/>
            <w:vAlign w:val="center"/>
          </w:tcPr>
          <w:p w14:paraId="6F827074" w14:textId="77777777" w:rsidR="00F8557C" w:rsidRPr="0040063A" w:rsidRDefault="00F8557C" w:rsidP="0040063A">
            <w:pPr>
              <w:tabs>
                <w:tab w:val="left" w:leader="underscore" w:pos="2836"/>
              </w:tabs>
              <w:spacing w:after="0"/>
              <w:rPr>
                <w:rFonts w:ascii="Verdana" w:hAnsi="Verdana" w:cs="Arial"/>
                <w:sz w:val="20"/>
                <w:szCs w:val="20"/>
                <w:lang w:val="es-AR"/>
              </w:rPr>
            </w:pPr>
          </w:p>
        </w:tc>
      </w:tr>
    </w:tbl>
    <w:p w14:paraId="5EDE2D57" w14:textId="77777777" w:rsidR="00F8557C" w:rsidRPr="0040063A" w:rsidRDefault="00F8557C" w:rsidP="0040063A">
      <w:pPr>
        <w:spacing w:after="0"/>
        <w:rPr>
          <w:rFonts w:ascii="Verdana" w:hAnsi="Verdana" w:cs="Arial"/>
          <w:b/>
          <w:sz w:val="20"/>
          <w:szCs w:val="20"/>
        </w:rPr>
      </w:pPr>
    </w:p>
    <w:p w14:paraId="0C7E4058" w14:textId="77777777" w:rsidR="00F8557C" w:rsidRPr="0040063A" w:rsidRDefault="00F8557C" w:rsidP="0040063A">
      <w:pPr>
        <w:spacing w:after="0"/>
        <w:rPr>
          <w:rFonts w:ascii="Verdana" w:hAnsi="Verdana" w:cs="Arial"/>
          <w:b/>
          <w:sz w:val="18"/>
          <w:szCs w:val="18"/>
        </w:rPr>
      </w:pPr>
    </w:p>
    <w:p w14:paraId="62772C5C" w14:textId="77777777" w:rsidR="00F8557C" w:rsidRPr="0040063A" w:rsidRDefault="00F8557C" w:rsidP="0040063A">
      <w:pPr>
        <w:spacing w:after="0"/>
        <w:rPr>
          <w:rFonts w:ascii="Verdana" w:hAnsi="Verdana" w:cs="Arial"/>
          <w:b/>
          <w:sz w:val="18"/>
          <w:szCs w:val="18"/>
        </w:rPr>
      </w:pPr>
    </w:p>
    <w:p w14:paraId="10EDAEB3" w14:textId="77777777" w:rsidR="00F8557C" w:rsidRPr="0040063A" w:rsidRDefault="00F8557C" w:rsidP="0040063A">
      <w:pPr>
        <w:spacing w:after="0"/>
        <w:rPr>
          <w:rFonts w:ascii="Verdana" w:hAnsi="Verdana" w:cs="Arial"/>
          <w:b/>
          <w:sz w:val="18"/>
          <w:szCs w:val="18"/>
        </w:rPr>
      </w:pPr>
    </w:p>
    <w:p w14:paraId="0953C460" w14:textId="77777777" w:rsidR="00F8557C" w:rsidRPr="0040063A" w:rsidRDefault="00F8557C" w:rsidP="0040063A">
      <w:pPr>
        <w:spacing w:after="0"/>
        <w:rPr>
          <w:rFonts w:ascii="Verdana" w:hAnsi="Verdana" w:cs="Arial"/>
          <w:bCs/>
          <w:sz w:val="18"/>
          <w:szCs w:val="18"/>
        </w:rPr>
      </w:pPr>
    </w:p>
    <w:p w14:paraId="6DA144F4" w14:textId="77777777" w:rsidR="00F8557C" w:rsidRPr="0040063A" w:rsidRDefault="00F8557C" w:rsidP="0040063A">
      <w:pPr>
        <w:spacing w:after="0"/>
        <w:rPr>
          <w:rFonts w:ascii="Verdana" w:hAnsi="Verdana" w:cs="Arial"/>
          <w:bCs/>
          <w:sz w:val="18"/>
          <w:szCs w:val="18"/>
        </w:rPr>
      </w:pPr>
      <w:r w:rsidRPr="0040063A">
        <w:rPr>
          <w:rFonts w:ascii="Verdana" w:hAnsi="Verdana" w:cs="Arial"/>
          <w:bCs/>
          <w:sz w:val="18"/>
          <w:szCs w:val="18"/>
        </w:rPr>
        <w:br w:type="page"/>
      </w:r>
    </w:p>
    <w:p w14:paraId="5EDF39AD" w14:textId="77777777" w:rsidR="00F8557C" w:rsidRPr="0040063A" w:rsidRDefault="00F8557C" w:rsidP="0040063A">
      <w:pPr>
        <w:pBdr>
          <w:top w:val="single" w:sz="4" w:space="1" w:color="auto"/>
          <w:left w:val="single" w:sz="4" w:space="4" w:color="auto"/>
          <w:bottom w:val="single" w:sz="4" w:space="1" w:color="auto"/>
          <w:right w:val="single" w:sz="4" w:space="4" w:color="auto"/>
        </w:pBdr>
        <w:spacing w:after="0"/>
        <w:rPr>
          <w:rFonts w:ascii="Verdana" w:hAnsi="Verdana" w:cs="Arial"/>
          <w:b/>
          <w:bCs/>
          <w:sz w:val="20"/>
          <w:szCs w:val="20"/>
        </w:rPr>
      </w:pPr>
      <w:r w:rsidRPr="0040063A">
        <w:rPr>
          <w:rFonts w:ascii="Verdana" w:hAnsi="Verdana" w:cs="Arial"/>
          <w:b/>
          <w:bCs/>
          <w:sz w:val="20"/>
          <w:szCs w:val="20"/>
        </w:rPr>
        <w:t>MODULO GENERAL</w:t>
      </w:r>
    </w:p>
    <w:p w14:paraId="34B49790" w14:textId="77777777" w:rsidR="00F8557C" w:rsidRPr="0040063A" w:rsidRDefault="00F8557C" w:rsidP="0040063A">
      <w:pPr>
        <w:spacing w:after="0"/>
        <w:rPr>
          <w:rFonts w:ascii="Verdana" w:hAnsi="Verdana" w:cs="Arial"/>
          <w:b/>
          <w:bCs/>
          <w:sz w:val="18"/>
          <w:szCs w:val="18"/>
        </w:rPr>
      </w:pPr>
    </w:p>
    <w:p w14:paraId="0F273081" w14:textId="77777777" w:rsidR="00F8557C" w:rsidRPr="0040063A" w:rsidRDefault="00F8557C" w:rsidP="0040063A">
      <w:pPr>
        <w:pStyle w:val="Prrafodelista"/>
        <w:numPr>
          <w:ilvl w:val="0"/>
          <w:numId w:val="2"/>
        </w:numPr>
        <w:spacing w:after="0" w:line="240" w:lineRule="auto"/>
        <w:ind w:left="0"/>
        <w:rPr>
          <w:rFonts w:ascii="Verdana" w:hAnsi="Verdana"/>
          <w:b/>
        </w:rPr>
      </w:pPr>
      <w:r w:rsidRPr="0040063A">
        <w:rPr>
          <w:rFonts w:ascii="Verdana" w:hAnsi="Verdana"/>
          <w:b/>
        </w:rPr>
        <w:t>Del paciente y la atención</w:t>
      </w:r>
    </w:p>
    <w:p w14:paraId="6D7C7963" w14:textId="77777777" w:rsidR="00F8557C" w:rsidRPr="0040063A" w:rsidRDefault="00F8557C" w:rsidP="0040063A">
      <w:pPr>
        <w:spacing w:after="0"/>
        <w:rPr>
          <w:rFonts w:ascii="Verdana" w:hAnsi="Verdana"/>
          <w:b/>
        </w:rPr>
      </w:pP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54"/>
        <w:gridCol w:w="1482"/>
      </w:tblGrid>
      <w:tr w:rsidR="00F8557C" w:rsidRPr="0040063A" w14:paraId="2980F024" w14:textId="77777777" w:rsidTr="00ED133C">
        <w:trPr>
          <w:trHeight w:val="640"/>
          <w:jc w:val="center"/>
        </w:trPr>
        <w:tc>
          <w:tcPr>
            <w:tcW w:w="7754" w:type="dxa"/>
            <w:shd w:val="clear" w:color="auto" w:fill="auto"/>
            <w:vAlign w:val="center"/>
            <w:hideMark/>
          </w:tcPr>
          <w:p w14:paraId="5B49B177"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 En los últimos 6 meses, ¿asistió a una consulta médica?</w:t>
            </w:r>
          </w:p>
        </w:tc>
        <w:tc>
          <w:tcPr>
            <w:tcW w:w="1482" w:type="dxa"/>
            <w:shd w:val="clear" w:color="auto" w:fill="auto"/>
            <w:noWrap/>
            <w:vAlign w:val="center"/>
            <w:hideMark/>
          </w:tcPr>
          <w:p w14:paraId="352A0EA7" w14:textId="77777777" w:rsidR="00F8557C" w:rsidRPr="0040063A" w:rsidRDefault="00F8557C" w:rsidP="0040063A">
            <w:pPr>
              <w:spacing w:after="0"/>
              <w:rPr>
                <w:rFonts w:ascii="Verdana" w:eastAsia="Times New Roman" w:hAnsi="Verdana" w:cs="Times New Roman"/>
                <w:sz w:val="20"/>
                <w:szCs w:val="20"/>
                <w:lang w:eastAsia="es-ES"/>
              </w:rPr>
            </w:pPr>
          </w:p>
        </w:tc>
      </w:tr>
      <w:tr w:rsidR="00F8557C" w:rsidRPr="0040063A" w14:paraId="1316FAE8" w14:textId="77777777" w:rsidTr="00ED133C">
        <w:trPr>
          <w:trHeight w:val="260"/>
          <w:jc w:val="center"/>
        </w:trPr>
        <w:tc>
          <w:tcPr>
            <w:tcW w:w="7754" w:type="dxa"/>
            <w:shd w:val="clear" w:color="auto" w:fill="auto"/>
            <w:noWrap/>
            <w:vAlign w:val="center"/>
            <w:hideMark/>
          </w:tcPr>
          <w:p w14:paraId="528955E4"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Sí</w:t>
            </w:r>
          </w:p>
        </w:tc>
        <w:tc>
          <w:tcPr>
            <w:tcW w:w="1482" w:type="dxa"/>
            <w:shd w:val="clear" w:color="auto" w:fill="auto"/>
            <w:noWrap/>
            <w:vAlign w:val="center"/>
            <w:hideMark/>
          </w:tcPr>
          <w:p w14:paraId="79B0EA3C"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r>
      <w:tr w:rsidR="00F8557C" w:rsidRPr="0040063A" w14:paraId="3BA157DA" w14:textId="77777777" w:rsidTr="00ED133C">
        <w:trPr>
          <w:trHeight w:val="260"/>
          <w:jc w:val="center"/>
        </w:trPr>
        <w:tc>
          <w:tcPr>
            <w:tcW w:w="7754" w:type="dxa"/>
            <w:shd w:val="clear" w:color="auto" w:fill="auto"/>
            <w:noWrap/>
            <w:vAlign w:val="center"/>
            <w:hideMark/>
          </w:tcPr>
          <w:p w14:paraId="73A45A8A" w14:textId="77777777" w:rsidR="00F8557C" w:rsidRPr="0040063A" w:rsidRDefault="00F8557C" w:rsidP="0040063A">
            <w:pPr>
              <w:spacing w:after="0"/>
              <w:rPr>
                <w:rFonts w:ascii="Verdana" w:eastAsia="Times New Roman" w:hAnsi="Verdana" w:cs="Times New Roman"/>
                <w:b/>
                <w:sz w:val="20"/>
                <w:szCs w:val="20"/>
                <w:lang w:eastAsia="es-ES"/>
              </w:rPr>
            </w:pPr>
            <w:r w:rsidRPr="0040063A">
              <w:rPr>
                <w:rFonts w:ascii="Verdana" w:eastAsia="Times New Roman" w:hAnsi="Verdana" w:cs="Times New Roman"/>
                <w:sz w:val="20"/>
                <w:szCs w:val="20"/>
                <w:lang w:eastAsia="es-ES"/>
              </w:rPr>
              <w:t xml:space="preserve">No </w:t>
            </w:r>
            <w:r w:rsidRPr="0040063A">
              <w:rPr>
                <w:rFonts w:ascii="Verdana" w:eastAsia="Times New Roman" w:hAnsi="Verdana" w:cs="Times New Roman"/>
                <w:b/>
                <w:sz w:val="20"/>
                <w:szCs w:val="20"/>
                <w:lang w:eastAsia="es-ES"/>
              </w:rPr>
              <w:t>Pasar a pregunta N° 6</w:t>
            </w:r>
          </w:p>
        </w:tc>
        <w:tc>
          <w:tcPr>
            <w:tcW w:w="1482" w:type="dxa"/>
            <w:shd w:val="clear" w:color="auto" w:fill="auto"/>
            <w:vAlign w:val="center"/>
            <w:hideMark/>
          </w:tcPr>
          <w:p w14:paraId="03324C2F"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r>
      <w:tr w:rsidR="00F8557C" w:rsidRPr="0040063A" w14:paraId="5A00595A" w14:textId="77777777" w:rsidTr="00ED133C">
        <w:trPr>
          <w:trHeight w:val="260"/>
          <w:jc w:val="center"/>
        </w:trPr>
        <w:tc>
          <w:tcPr>
            <w:tcW w:w="7754" w:type="dxa"/>
            <w:shd w:val="clear" w:color="auto" w:fill="auto"/>
            <w:noWrap/>
            <w:vAlign w:val="center"/>
            <w:hideMark/>
          </w:tcPr>
          <w:p w14:paraId="37B4298E"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 xml:space="preserve">Ns/Nc </w:t>
            </w:r>
            <w:r w:rsidRPr="0040063A">
              <w:rPr>
                <w:rFonts w:ascii="Verdana" w:eastAsia="Times New Roman" w:hAnsi="Verdana" w:cs="Times New Roman"/>
                <w:b/>
                <w:sz w:val="20"/>
                <w:szCs w:val="20"/>
                <w:lang w:eastAsia="es-ES"/>
              </w:rPr>
              <w:t>(No nombrar como opción)</w:t>
            </w:r>
          </w:p>
        </w:tc>
        <w:tc>
          <w:tcPr>
            <w:tcW w:w="1482" w:type="dxa"/>
            <w:shd w:val="clear" w:color="auto" w:fill="auto"/>
            <w:vAlign w:val="center"/>
            <w:hideMark/>
          </w:tcPr>
          <w:p w14:paraId="15AAF186"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w:t>
            </w:r>
          </w:p>
        </w:tc>
      </w:tr>
    </w:tbl>
    <w:p w14:paraId="5A70A9F6" w14:textId="77777777" w:rsidR="00F8557C" w:rsidRPr="0040063A" w:rsidRDefault="00F8557C" w:rsidP="0040063A">
      <w:pPr>
        <w:spacing w:after="0"/>
        <w:rPr>
          <w:rFonts w:ascii="Verdana" w:hAnsi="Verdana"/>
          <w:b/>
        </w:rPr>
      </w:pPr>
    </w:p>
    <w:tbl>
      <w:tblPr>
        <w:tblW w:w="9209" w:type="dxa"/>
        <w:jc w:val="center"/>
        <w:tblCellMar>
          <w:left w:w="70" w:type="dxa"/>
          <w:right w:w="70" w:type="dxa"/>
        </w:tblCellMar>
        <w:tblLook w:val="04A0" w:firstRow="1" w:lastRow="0" w:firstColumn="1" w:lastColumn="0" w:noHBand="0" w:noVBand="1"/>
      </w:tblPr>
      <w:tblGrid>
        <w:gridCol w:w="1534"/>
        <w:gridCol w:w="1535"/>
        <w:gridCol w:w="1535"/>
        <w:gridCol w:w="1535"/>
        <w:gridCol w:w="1535"/>
        <w:gridCol w:w="1535"/>
      </w:tblGrid>
      <w:tr w:rsidR="00F8557C" w:rsidRPr="0040063A" w14:paraId="235FB0BD" w14:textId="77777777" w:rsidTr="00ED133C">
        <w:trPr>
          <w:trHeight w:val="338"/>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351B29"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 ¿A dónde asistió?</w:t>
            </w:r>
          </w:p>
        </w:tc>
      </w:tr>
      <w:tr w:rsidR="00F8557C" w:rsidRPr="0040063A" w14:paraId="5296A896" w14:textId="77777777" w:rsidTr="00ED133C">
        <w:trPr>
          <w:trHeight w:val="189"/>
          <w:jc w:val="center"/>
        </w:trPr>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290C0905"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4DC2CDCC"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455DE1CD"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3DAC5562"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4</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17545743"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5</w:t>
            </w:r>
          </w:p>
        </w:tc>
        <w:tc>
          <w:tcPr>
            <w:tcW w:w="1535" w:type="dxa"/>
            <w:tcBorders>
              <w:top w:val="single" w:sz="4" w:space="0" w:color="auto"/>
              <w:left w:val="single" w:sz="4" w:space="0" w:color="auto"/>
              <w:bottom w:val="single" w:sz="4" w:space="0" w:color="auto"/>
              <w:right w:val="single" w:sz="4" w:space="0" w:color="auto"/>
            </w:tcBorders>
            <w:vAlign w:val="center"/>
          </w:tcPr>
          <w:p w14:paraId="19A463D5"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6</w:t>
            </w:r>
          </w:p>
        </w:tc>
      </w:tr>
      <w:tr w:rsidR="00F8557C" w:rsidRPr="0040063A" w14:paraId="6CF8C384" w14:textId="77777777" w:rsidTr="00ED133C">
        <w:trPr>
          <w:trHeight w:val="189"/>
          <w:jc w:val="center"/>
        </w:trPr>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78CE63E5"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Consultorio o centro de salud público</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20DB4D7E"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Servicio de urgencia p</w:t>
            </w:r>
            <w:r w:rsidRPr="0040063A">
              <w:rPr>
                <w:rFonts w:ascii="Verdana" w:eastAsia="Times New Roman" w:hAnsi="Verdana" w:cs="Times New Roman"/>
                <w:sz w:val="20"/>
                <w:szCs w:val="20"/>
                <w:lang w:eastAsia="es-ES"/>
              </w:rPr>
              <w:t>ú</w:t>
            </w:r>
            <w:r w:rsidRPr="0040063A">
              <w:rPr>
                <w:rFonts w:ascii="Verdana" w:eastAsia="Times New Roman" w:hAnsi="Verdana" w:cs="Times New Roman"/>
                <w:sz w:val="20"/>
                <w:szCs w:val="20"/>
                <w:lang w:eastAsia="es-ES"/>
              </w:rPr>
              <w:t>blico</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183893A6"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Hospital</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4D84F59C"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Clínica</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00CF4541"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Consulta pr</w:t>
            </w:r>
            <w:r w:rsidRPr="0040063A">
              <w:rPr>
                <w:rFonts w:ascii="Verdana" w:eastAsia="Times New Roman" w:hAnsi="Verdana" w:cs="Times New Roman"/>
                <w:sz w:val="20"/>
                <w:szCs w:val="20"/>
                <w:lang w:eastAsia="es-ES"/>
              </w:rPr>
              <w:t>i</w:t>
            </w:r>
            <w:r w:rsidRPr="0040063A">
              <w:rPr>
                <w:rFonts w:ascii="Verdana" w:eastAsia="Times New Roman" w:hAnsi="Verdana" w:cs="Times New Roman"/>
                <w:sz w:val="20"/>
                <w:szCs w:val="20"/>
                <w:lang w:eastAsia="es-ES"/>
              </w:rPr>
              <w:t>vada</w:t>
            </w:r>
          </w:p>
        </w:tc>
        <w:tc>
          <w:tcPr>
            <w:tcW w:w="1535" w:type="dxa"/>
            <w:tcBorders>
              <w:top w:val="single" w:sz="4" w:space="0" w:color="auto"/>
              <w:left w:val="single" w:sz="4" w:space="0" w:color="auto"/>
              <w:bottom w:val="single" w:sz="4" w:space="0" w:color="auto"/>
              <w:right w:val="single" w:sz="4" w:space="0" w:color="auto"/>
            </w:tcBorders>
            <w:vAlign w:val="center"/>
          </w:tcPr>
          <w:p w14:paraId="2AA09173"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Servicio de Urgencia pr</w:t>
            </w:r>
            <w:r w:rsidRPr="0040063A">
              <w:rPr>
                <w:rFonts w:ascii="Verdana" w:eastAsia="Times New Roman" w:hAnsi="Verdana" w:cs="Times New Roman"/>
                <w:sz w:val="20"/>
                <w:szCs w:val="20"/>
                <w:lang w:eastAsia="es-ES"/>
              </w:rPr>
              <w:t>i</w:t>
            </w:r>
            <w:r w:rsidRPr="0040063A">
              <w:rPr>
                <w:rFonts w:ascii="Verdana" w:eastAsia="Times New Roman" w:hAnsi="Verdana" w:cs="Times New Roman"/>
                <w:sz w:val="20"/>
                <w:szCs w:val="20"/>
                <w:lang w:eastAsia="es-ES"/>
              </w:rPr>
              <w:t>vado</w:t>
            </w:r>
          </w:p>
        </w:tc>
      </w:tr>
    </w:tbl>
    <w:p w14:paraId="1E718306" w14:textId="77777777" w:rsidR="00F8557C" w:rsidRPr="0040063A" w:rsidRDefault="00F8557C" w:rsidP="0040063A">
      <w:pPr>
        <w:spacing w:after="0"/>
        <w:rPr>
          <w:rFonts w:ascii="Verdana" w:hAnsi="Verdana"/>
          <w:b/>
        </w:rPr>
      </w:pP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54"/>
        <w:gridCol w:w="1482"/>
      </w:tblGrid>
      <w:tr w:rsidR="00F8557C" w:rsidRPr="0040063A" w14:paraId="61682830" w14:textId="77777777" w:rsidTr="00ED133C">
        <w:trPr>
          <w:trHeight w:val="640"/>
          <w:jc w:val="center"/>
        </w:trPr>
        <w:tc>
          <w:tcPr>
            <w:tcW w:w="7754" w:type="dxa"/>
            <w:shd w:val="clear" w:color="auto" w:fill="auto"/>
            <w:vAlign w:val="center"/>
            <w:hideMark/>
          </w:tcPr>
          <w:p w14:paraId="03BC33CE"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 ¿Fue atendido?</w:t>
            </w:r>
          </w:p>
        </w:tc>
        <w:tc>
          <w:tcPr>
            <w:tcW w:w="1482" w:type="dxa"/>
            <w:shd w:val="clear" w:color="auto" w:fill="auto"/>
            <w:noWrap/>
            <w:vAlign w:val="center"/>
            <w:hideMark/>
          </w:tcPr>
          <w:p w14:paraId="661C2945" w14:textId="77777777" w:rsidR="00F8557C" w:rsidRPr="0040063A" w:rsidRDefault="00F8557C" w:rsidP="0040063A">
            <w:pPr>
              <w:spacing w:after="0"/>
              <w:rPr>
                <w:rFonts w:ascii="Verdana" w:eastAsia="Times New Roman" w:hAnsi="Verdana" w:cs="Times New Roman"/>
                <w:sz w:val="20"/>
                <w:szCs w:val="20"/>
                <w:lang w:eastAsia="es-ES"/>
              </w:rPr>
            </w:pPr>
          </w:p>
        </w:tc>
      </w:tr>
      <w:tr w:rsidR="00F8557C" w:rsidRPr="0040063A" w14:paraId="21475AAF" w14:textId="77777777" w:rsidTr="00ED133C">
        <w:trPr>
          <w:trHeight w:val="260"/>
          <w:jc w:val="center"/>
        </w:trPr>
        <w:tc>
          <w:tcPr>
            <w:tcW w:w="7754" w:type="dxa"/>
            <w:shd w:val="clear" w:color="auto" w:fill="auto"/>
            <w:noWrap/>
            <w:vAlign w:val="center"/>
            <w:hideMark/>
          </w:tcPr>
          <w:p w14:paraId="73DA9765"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Sí</w:t>
            </w:r>
          </w:p>
        </w:tc>
        <w:tc>
          <w:tcPr>
            <w:tcW w:w="1482" w:type="dxa"/>
            <w:shd w:val="clear" w:color="auto" w:fill="auto"/>
            <w:noWrap/>
            <w:vAlign w:val="center"/>
            <w:hideMark/>
          </w:tcPr>
          <w:p w14:paraId="23EEF55B"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r>
      <w:tr w:rsidR="00F8557C" w:rsidRPr="0040063A" w14:paraId="556521CB" w14:textId="77777777" w:rsidTr="00ED133C">
        <w:trPr>
          <w:trHeight w:val="260"/>
          <w:jc w:val="center"/>
        </w:trPr>
        <w:tc>
          <w:tcPr>
            <w:tcW w:w="7754" w:type="dxa"/>
            <w:shd w:val="clear" w:color="auto" w:fill="auto"/>
            <w:noWrap/>
            <w:vAlign w:val="center"/>
            <w:hideMark/>
          </w:tcPr>
          <w:p w14:paraId="496EAF02"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 xml:space="preserve">No </w:t>
            </w:r>
            <w:r w:rsidRPr="0040063A">
              <w:rPr>
                <w:rFonts w:ascii="Verdana" w:eastAsia="Times New Roman" w:hAnsi="Verdana" w:cs="Times New Roman"/>
                <w:b/>
                <w:sz w:val="20"/>
                <w:szCs w:val="20"/>
                <w:lang w:eastAsia="es-ES"/>
              </w:rPr>
              <w:t>Pasar a pregunta N° 6</w:t>
            </w:r>
          </w:p>
        </w:tc>
        <w:tc>
          <w:tcPr>
            <w:tcW w:w="1482" w:type="dxa"/>
            <w:shd w:val="clear" w:color="auto" w:fill="auto"/>
            <w:vAlign w:val="center"/>
            <w:hideMark/>
          </w:tcPr>
          <w:p w14:paraId="363CCBD9"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r>
      <w:tr w:rsidR="00F8557C" w:rsidRPr="0040063A" w14:paraId="3A7E6B1D" w14:textId="77777777" w:rsidTr="00ED133C">
        <w:trPr>
          <w:trHeight w:val="260"/>
          <w:jc w:val="center"/>
        </w:trPr>
        <w:tc>
          <w:tcPr>
            <w:tcW w:w="7754" w:type="dxa"/>
            <w:shd w:val="clear" w:color="auto" w:fill="auto"/>
            <w:noWrap/>
            <w:vAlign w:val="center"/>
            <w:hideMark/>
          </w:tcPr>
          <w:p w14:paraId="23CE3A0C"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 xml:space="preserve">Ns/Nc </w:t>
            </w:r>
            <w:r w:rsidRPr="0040063A">
              <w:rPr>
                <w:rFonts w:ascii="Verdana" w:eastAsia="Times New Roman" w:hAnsi="Verdana" w:cs="Times New Roman"/>
                <w:b/>
                <w:sz w:val="20"/>
                <w:szCs w:val="20"/>
                <w:lang w:eastAsia="es-ES"/>
              </w:rPr>
              <w:t>(No nombrar como opción)</w:t>
            </w:r>
          </w:p>
        </w:tc>
        <w:tc>
          <w:tcPr>
            <w:tcW w:w="1482" w:type="dxa"/>
            <w:shd w:val="clear" w:color="auto" w:fill="auto"/>
            <w:vAlign w:val="center"/>
            <w:hideMark/>
          </w:tcPr>
          <w:p w14:paraId="399594E8"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w:t>
            </w:r>
          </w:p>
        </w:tc>
      </w:tr>
    </w:tbl>
    <w:p w14:paraId="1EE0016B" w14:textId="77777777" w:rsidR="00F8557C" w:rsidRPr="0040063A" w:rsidRDefault="00F8557C" w:rsidP="0040063A">
      <w:pPr>
        <w:spacing w:after="0"/>
        <w:rPr>
          <w:rFonts w:ascii="Verdana" w:hAnsi="Verdana"/>
          <w:b/>
        </w:rPr>
      </w:pPr>
    </w:p>
    <w:tbl>
      <w:tblPr>
        <w:tblW w:w="9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54"/>
        <w:gridCol w:w="38"/>
        <w:gridCol w:w="1444"/>
        <w:gridCol w:w="89"/>
      </w:tblGrid>
      <w:tr w:rsidR="00F8557C" w:rsidRPr="0040063A" w14:paraId="546CEC7A" w14:textId="77777777" w:rsidTr="00ED133C">
        <w:trPr>
          <w:trHeight w:val="640"/>
          <w:jc w:val="center"/>
        </w:trPr>
        <w:tc>
          <w:tcPr>
            <w:tcW w:w="7792" w:type="dxa"/>
            <w:gridSpan w:val="2"/>
            <w:shd w:val="clear" w:color="auto" w:fill="auto"/>
            <w:vAlign w:val="center"/>
            <w:hideMark/>
          </w:tcPr>
          <w:p w14:paraId="12A31D19"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4. ¿Fue derivado a otro médico?</w:t>
            </w:r>
          </w:p>
        </w:tc>
        <w:tc>
          <w:tcPr>
            <w:tcW w:w="1533" w:type="dxa"/>
            <w:gridSpan w:val="2"/>
            <w:shd w:val="clear" w:color="auto" w:fill="auto"/>
            <w:noWrap/>
            <w:vAlign w:val="center"/>
            <w:hideMark/>
          </w:tcPr>
          <w:p w14:paraId="169FF68A" w14:textId="77777777" w:rsidR="00F8557C" w:rsidRPr="0040063A" w:rsidRDefault="00F8557C" w:rsidP="0040063A">
            <w:pPr>
              <w:spacing w:after="0"/>
              <w:rPr>
                <w:rFonts w:ascii="Verdana" w:eastAsia="Times New Roman" w:hAnsi="Verdana" w:cs="Times New Roman"/>
                <w:sz w:val="20"/>
                <w:szCs w:val="20"/>
                <w:lang w:eastAsia="es-ES"/>
              </w:rPr>
            </w:pPr>
          </w:p>
          <w:p w14:paraId="11C1D74A" w14:textId="77777777" w:rsidR="00F8557C" w:rsidRPr="0040063A" w:rsidRDefault="00F8557C" w:rsidP="0040063A">
            <w:pPr>
              <w:spacing w:after="0"/>
              <w:rPr>
                <w:rFonts w:ascii="Verdana" w:eastAsia="Times New Roman" w:hAnsi="Verdana" w:cs="Times New Roman"/>
                <w:sz w:val="20"/>
                <w:szCs w:val="20"/>
                <w:lang w:eastAsia="es-ES"/>
              </w:rPr>
            </w:pPr>
          </w:p>
        </w:tc>
      </w:tr>
      <w:tr w:rsidR="00F8557C" w:rsidRPr="0040063A" w14:paraId="23A359A9" w14:textId="77777777" w:rsidTr="00ED133C">
        <w:trPr>
          <w:trHeight w:val="260"/>
          <w:jc w:val="center"/>
        </w:trPr>
        <w:tc>
          <w:tcPr>
            <w:tcW w:w="7792" w:type="dxa"/>
            <w:gridSpan w:val="2"/>
            <w:shd w:val="clear" w:color="auto" w:fill="auto"/>
            <w:noWrap/>
            <w:vAlign w:val="center"/>
            <w:hideMark/>
          </w:tcPr>
          <w:p w14:paraId="71B8DFCE"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Sí</w:t>
            </w:r>
          </w:p>
        </w:tc>
        <w:tc>
          <w:tcPr>
            <w:tcW w:w="1533" w:type="dxa"/>
            <w:gridSpan w:val="2"/>
            <w:shd w:val="clear" w:color="auto" w:fill="auto"/>
            <w:noWrap/>
            <w:vAlign w:val="center"/>
            <w:hideMark/>
          </w:tcPr>
          <w:p w14:paraId="5C6ED9B8"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r>
      <w:tr w:rsidR="00F8557C" w:rsidRPr="0040063A" w14:paraId="0A4F7CE8" w14:textId="77777777" w:rsidTr="00ED133C">
        <w:trPr>
          <w:trHeight w:val="260"/>
          <w:jc w:val="center"/>
        </w:trPr>
        <w:tc>
          <w:tcPr>
            <w:tcW w:w="7792" w:type="dxa"/>
            <w:gridSpan w:val="2"/>
            <w:shd w:val="clear" w:color="auto" w:fill="auto"/>
            <w:noWrap/>
            <w:vAlign w:val="center"/>
            <w:hideMark/>
          </w:tcPr>
          <w:p w14:paraId="4CB37EDD"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 xml:space="preserve">No </w:t>
            </w:r>
            <w:r w:rsidRPr="0040063A">
              <w:rPr>
                <w:rFonts w:ascii="Verdana" w:eastAsia="Times New Roman" w:hAnsi="Verdana" w:cs="Times New Roman"/>
                <w:b/>
                <w:sz w:val="20"/>
                <w:szCs w:val="20"/>
                <w:lang w:eastAsia="es-ES"/>
              </w:rPr>
              <w:t>Pasar a pregunta N° 5</w:t>
            </w:r>
          </w:p>
        </w:tc>
        <w:tc>
          <w:tcPr>
            <w:tcW w:w="1533" w:type="dxa"/>
            <w:gridSpan w:val="2"/>
            <w:shd w:val="clear" w:color="auto" w:fill="auto"/>
            <w:vAlign w:val="center"/>
            <w:hideMark/>
          </w:tcPr>
          <w:p w14:paraId="1D16AF4A"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r>
      <w:tr w:rsidR="00F8557C" w:rsidRPr="0040063A" w14:paraId="39FDD3C3" w14:textId="77777777" w:rsidTr="00ED133C">
        <w:trPr>
          <w:trHeight w:val="260"/>
          <w:jc w:val="center"/>
        </w:trPr>
        <w:tc>
          <w:tcPr>
            <w:tcW w:w="7792" w:type="dxa"/>
            <w:gridSpan w:val="2"/>
            <w:shd w:val="clear" w:color="auto" w:fill="auto"/>
            <w:noWrap/>
            <w:vAlign w:val="center"/>
            <w:hideMark/>
          </w:tcPr>
          <w:p w14:paraId="26778DA6"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 xml:space="preserve">Ns/Nc </w:t>
            </w:r>
            <w:r w:rsidRPr="0040063A">
              <w:rPr>
                <w:rFonts w:ascii="Verdana" w:eastAsia="Times New Roman" w:hAnsi="Verdana" w:cs="Times New Roman"/>
                <w:b/>
                <w:sz w:val="20"/>
                <w:szCs w:val="20"/>
                <w:lang w:eastAsia="es-ES"/>
              </w:rPr>
              <w:t>(No nombrar como opción)</w:t>
            </w:r>
          </w:p>
        </w:tc>
        <w:tc>
          <w:tcPr>
            <w:tcW w:w="1533" w:type="dxa"/>
            <w:gridSpan w:val="2"/>
            <w:shd w:val="clear" w:color="auto" w:fill="auto"/>
            <w:vAlign w:val="center"/>
            <w:hideMark/>
          </w:tcPr>
          <w:p w14:paraId="5381EA14"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w:t>
            </w:r>
          </w:p>
        </w:tc>
      </w:tr>
      <w:tr w:rsidR="00F8557C" w:rsidRPr="0040063A" w14:paraId="1218FACB" w14:textId="77777777" w:rsidTr="00ED13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jc w:val="center"/>
        </w:trPr>
        <w:tc>
          <w:tcPr>
            <w:tcW w:w="93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B1B927"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4.1. ¿Adónde?</w:t>
            </w:r>
          </w:p>
        </w:tc>
      </w:tr>
      <w:tr w:rsidR="00F8557C" w:rsidRPr="0040063A" w14:paraId="0A7C042C" w14:textId="77777777" w:rsidTr="00ED13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59E741"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 Establecimiento público</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99A95"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r>
      <w:tr w:rsidR="00F8557C" w:rsidRPr="0040063A" w14:paraId="35636038" w14:textId="77777777" w:rsidTr="00ED13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jc w:val="center"/>
        </w:trPr>
        <w:tc>
          <w:tcPr>
            <w:tcW w:w="7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B8CEBF"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 Establecimiento privado</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04929"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r>
      <w:tr w:rsidR="00F8557C" w:rsidRPr="0040063A" w14:paraId="68B12E29" w14:textId="77777777" w:rsidTr="00ED133C">
        <w:trPr>
          <w:trHeight w:val="640"/>
          <w:jc w:val="center"/>
        </w:trPr>
        <w:tc>
          <w:tcPr>
            <w:tcW w:w="7792" w:type="dxa"/>
            <w:gridSpan w:val="2"/>
            <w:shd w:val="clear" w:color="auto" w:fill="auto"/>
            <w:vAlign w:val="center"/>
            <w:hideMark/>
          </w:tcPr>
          <w:p w14:paraId="406F1245"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4.2. ¿Se sintió conforme con la información entregada cuando fue deriv</w:t>
            </w:r>
            <w:r w:rsidRPr="0040063A">
              <w:rPr>
                <w:rFonts w:ascii="Verdana" w:eastAsia="Times New Roman" w:hAnsi="Verdana" w:cs="Times New Roman"/>
                <w:sz w:val="20"/>
                <w:szCs w:val="20"/>
                <w:lang w:eastAsia="es-ES"/>
              </w:rPr>
              <w:t>a</w:t>
            </w:r>
            <w:r w:rsidRPr="0040063A">
              <w:rPr>
                <w:rFonts w:ascii="Verdana" w:eastAsia="Times New Roman" w:hAnsi="Verdana" w:cs="Times New Roman"/>
                <w:sz w:val="20"/>
                <w:szCs w:val="20"/>
                <w:lang w:eastAsia="es-ES"/>
              </w:rPr>
              <w:t>do/a a otro médico?</w:t>
            </w:r>
          </w:p>
        </w:tc>
        <w:tc>
          <w:tcPr>
            <w:tcW w:w="1533" w:type="dxa"/>
            <w:gridSpan w:val="2"/>
            <w:shd w:val="clear" w:color="auto" w:fill="auto"/>
            <w:noWrap/>
            <w:vAlign w:val="center"/>
            <w:hideMark/>
          </w:tcPr>
          <w:p w14:paraId="001CB750" w14:textId="77777777" w:rsidR="00F8557C" w:rsidRPr="0040063A" w:rsidRDefault="00F8557C" w:rsidP="0040063A">
            <w:pPr>
              <w:spacing w:after="0"/>
              <w:rPr>
                <w:rFonts w:ascii="Verdana" w:eastAsia="Times New Roman" w:hAnsi="Verdana" w:cs="Times New Roman"/>
                <w:sz w:val="20"/>
                <w:szCs w:val="20"/>
                <w:lang w:eastAsia="es-ES"/>
              </w:rPr>
            </w:pPr>
          </w:p>
        </w:tc>
      </w:tr>
      <w:tr w:rsidR="00F8557C" w:rsidRPr="0040063A" w14:paraId="1BFBC390" w14:textId="77777777" w:rsidTr="00ED133C">
        <w:trPr>
          <w:trHeight w:val="260"/>
          <w:jc w:val="center"/>
        </w:trPr>
        <w:tc>
          <w:tcPr>
            <w:tcW w:w="7792" w:type="dxa"/>
            <w:gridSpan w:val="2"/>
            <w:shd w:val="clear" w:color="auto" w:fill="auto"/>
            <w:noWrap/>
            <w:vAlign w:val="center"/>
            <w:hideMark/>
          </w:tcPr>
          <w:p w14:paraId="7044BA47"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Sí</w:t>
            </w:r>
          </w:p>
        </w:tc>
        <w:tc>
          <w:tcPr>
            <w:tcW w:w="1533" w:type="dxa"/>
            <w:gridSpan w:val="2"/>
            <w:shd w:val="clear" w:color="auto" w:fill="auto"/>
            <w:noWrap/>
            <w:vAlign w:val="center"/>
            <w:hideMark/>
          </w:tcPr>
          <w:p w14:paraId="17AB26CA"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r>
      <w:tr w:rsidR="00F8557C" w:rsidRPr="0040063A" w14:paraId="3BAA34FA" w14:textId="77777777" w:rsidTr="00ED133C">
        <w:trPr>
          <w:trHeight w:val="260"/>
          <w:jc w:val="center"/>
        </w:trPr>
        <w:tc>
          <w:tcPr>
            <w:tcW w:w="7792" w:type="dxa"/>
            <w:gridSpan w:val="2"/>
            <w:tcBorders>
              <w:bottom w:val="single" w:sz="4" w:space="0" w:color="auto"/>
            </w:tcBorders>
            <w:shd w:val="clear" w:color="auto" w:fill="auto"/>
            <w:noWrap/>
            <w:vAlign w:val="center"/>
            <w:hideMark/>
          </w:tcPr>
          <w:p w14:paraId="248A3D49"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 xml:space="preserve">No </w:t>
            </w:r>
          </w:p>
        </w:tc>
        <w:tc>
          <w:tcPr>
            <w:tcW w:w="1533" w:type="dxa"/>
            <w:gridSpan w:val="2"/>
            <w:shd w:val="clear" w:color="auto" w:fill="auto"/>
            <w:vAlign w:val="center"/>
            <w:hideMark/>
          </w:tcPr>
          <w:p w14:paraId="665DE86B"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r>
      <w:tr w:rsidR="00F8557C" w:rsidRPr="0040063A" w14:paraId="71B72CEE" w14:textId="77777777" w:rsidTr="00ED133C">
        <w:trPr>
          <w:trHeight w:val="260"/>
          <w:jc w:val="center"/>
        </w:trPr>
        <w:tc>
          <w:tcPr>
            <w:tcW w:w="7792" w:type="dxa"/>
            <w:gridSpan w:val="2"/>
            <w:tcBorders>
              <w:bottom w:val="single" w:sz="4" w:space="0" w:color="auto"/>
            </w:tcBorders>
            <w:shd w:val="clear" w:color="auto" w:fill="auto"/>
            <w:noWrap/>
            <w:vAlign w:val="center"/>
            <w:hideMark/>
          </w:tcPr>
          <w:p w14:paraId="0BBF2813"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 xml:space="preserve">Ns/Nc </w:t>
            </w:r>
            <w:r w:rsidRPr="0040063A">
              <w:rPr>
                <w:rFonts w:ascii="Verdana" w:eastAsia="Times New Roman" w:hAnsi="Verdana" w:cs="Times New Roman"/>
                <w:b/>
                <w:sz w:val="20"/>
                <w:szCs w:val="20"/>
                <w:lang w:eastAsia="es-ES"/>
              </w:rPr>
              <w:t>(No nombrar como opción)</w:t>
            </w:r>
          </w:p>
        </w:tc>
        <w:tc>
          <w:tcPr>
            <w:tcW w:w="1533" w:type="dxa"/>
            <w:gridSpan w:val="2"/>
            <w:shd w:val="clear" w:color="auto" w:fill="auto"/>
            <w:vAlign w:val="center"/>
            <w:hideMark/>
          </w:tcPr>
          <w:p w14:paraId="3F711ECB"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w:t>
            </w:r>
          </w:p>
        </w:tc>
      </w:tr>
      <w:tr w:rsidR="00F8557C" w:rsidRPr="0040063A" w14:paraId="6E7762CC" w14:textId="77777777" w:rsidTr="00ED133C">
        <w:trPr>
          <w:gridAfter w:val="1"/>
          <w:wAfter w:w="89" w:type="dxa"/>
          <w:trHeight w:val="640"/>
          <w:jc w:val="center"/>
        </w:trPr>
        <w:tc>
          <w:tcPr>
            <w:tcW w:w="7754" w:type="dxa"/>
            <w:shd w:val="clear" w:color="auto" w:fill="auto"/>
            <w:vAlign w:val="center"/>
            <w:hideMark/>
          </w:tcPr>
          <w:p w14:paraId="1B43A8D7"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 xml:space="preserve">4.2. </w:t>
            </w:r>
            <w:r w:rsidRPr="0040063A">
              <w:rPr>
                <w:rFonts w:ascii="Verdana" w:eastAsia="Times New Roman" w:hAnsi="Verdana" w:cs="Times New Roman"/>
                <w:b/>
                <w:sz w:val="20"/>
                <w:szCs w:val="20"/>
                <w:lang w:eastAsia="es-ES"/>
              </w:rPr>
              <w:t>Solamente aquellos que sí fueron derivados</w:t>
            </w:r>
          </w:p>
          <w:p w14:paraId="0DB0F5AF"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El nuevo doctor al que fue derivado, ¿conocía información sobre su caso?</w:t>
            </w:r>
          </w:p>
        </w:tc>
        <w:tc>
          <w:tcPr>
            <w:tcW w:w="1482" w:type="dxa"/>
            <w:gridSpan w:val="2"/>
            <w:shd w:val="clear" w:color="auto" w:fill="auto"/>
            <w:noWrap/>
            <w:vAlign w:val="center"/>
            <w:hideMark/>
          </w:tcPr>
          <w:p w14:paraId="58CDE92E" w14:textId="77777777" w:rsidR="00F8557C" w:rsidRPr="0040063A" w:rsidRDefault="00F8557C" w:rsidP="0040063A">
            <w:pPr>
              <w:spacing w:after="0"/>
              <w:rPr>
                <w:rFonts w:ascii="Verdana" w:eastAsia="Times New Roman" w:hAnsi="Verdana" w:cs="Times New Roman"/>
                <w:sz w:val="20"/>
                <w:szCs w:val="20"/>
                <w:lang w:eastAsia="es-ES"/>
              </w:rPr>
            </w:pPr>
          </w:p>
        </w:tc>
      </w:tr>
      <w:tr w:rsidR="00F8557C" w:rsidRPr="0040063A" w14:paraId="4C843367" w14:textId="77777777" w:rsidTr="00ED133C">
        <w:trPr>
          <w:gridAfter w:val="1"/>
          <w:wAfter w:w="89" w:type="dxa"/>
          <w:trHeight w:val="260"/>
          <w:jc w:val="center"/>
        </w:trPr>
        <w:tc>
          <w:tcPr>
            <w:tcW w:w="7754" w:type="dxa"/>
            <w:shd w:val="clear" w:color="auto" w:fill="auto"/>
            <w:noWrap/>
            <w:vAlign w:val="center"/>
            <w:hideMark/>
          </w:tcPr>
          <w:p w14:paraId="75162B2F"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Sí</w:t>
            </w:r>
          </w:p>
        </w:tc>
        <w:tc>
          <w:tcPr>
            <w:tcW w:w="1482" w:type="dxa"/>
            <w:gridSpan w:val="2"/>
            <w:shd w:val="clear" w:color="auto" w:fill="auto"/>
            <w:noWrap/>
            <w:vAlign w:val="center"/>
            <w:hideMark/>
          </w:tcPr>
          <w:p w14:paraId="6E83ACAC"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r>
      <w:tr w:rsidR="00F8557C" w:rsidRPr="0040063A" w14:paraId="2D628991" w14:textId="77777777" w:rsidTr="00ED133C">
        <w:trPr>
          <w:gridAfter w:val="1"/>
          <w:wAfter w:w="89" w:type="dxa"/>
          <w:trHeight w:val="260"/>
          <w:jc w:val="center"/>
        </w:trPr>
        <w:tc>
          <w:tcPr>
            <w:tcW w:w="7754" w:type="dxa"/>
            <w:shd w:val="clear" w:color="auto" w:fill="auto"/>
            <w:noWrap/>
            <w:vAlign w:val="center"/>
            <w:hideMark/>
          </w:tcPr>
          <w:p w14:paraId="06B4C612"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No</w:t>
            </w:r>
          </w:p>
        </w:tc>
        <w:tc>
          <w:tcPr>
            <w:tcW w:w="1482" w:type="dxa"/>
            <w:gridSpan w:val="2"/>
            <w:shd w:val="clear" w:color="auto" w:fill="auto"/>
            <w:vAlign w:val="center"/>
            <w:hideMark/>
          </w:tcPr>
          <w:p w14:paraId="601F573C"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r>
      <w:tr w:rsidR="00F8557C" w:rsidRPr="0040063A" w14:paraId="3439AED5" w14:textId="77777777" w:rsidTr="00ED133C">
        <w:trPr>
          <w:gridAfter w:val="1"/>
          <w:wAfter w:w="89" w:type="dxa"/>
          <w:trHeight w:val="260"/>
          <w:jc w:val="center"/>
        </w:trPr>
        <w:tc>
          <w:tcPr>
            <w:tcW w:w="7754" w:type="dxa"/>
            <w:shd w:val="clear" w:color="auto" w:fill="auto"/>
            <w:noWrap/>
            <w:vAlign w:val="center"/>
            <w:hideMark/>
          </w:tcPr>
          <w:p w14:paraId="38444150"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 xml:space="preserve">Ns/Nc </w:t>
            </w:r>
            <w:r w:rsidRPr="0040063A">
              <w:rPr>
                <w:rFonts w:ascii="Verdana" w:eastAsia="Times New Roman" w:hAnsi="Verdana" w:cs="Times New Roman"/>
                <w:b/>
                <w:sz w:val="20"/>
                <w:szCs w:val="20"/>
                <w:lang w:eastAsia="es-ES"/>
              </w:rPr>
              <w:t>(No nombrar como opción)</w:t>
            </w:r>
          </w:p>
        </w:tc>
        <w:tc>
          <w:tcPr>
            <w:tcW w:w="1482" w:type="dxa"/>
            <w:gridSpan w:val="2"/>
            <w:shd w:val="clear" w:color="auto" w:fill="auto"/>
            <w:vAlign w:val="center"/>
            <w:hideMark/>
          </w:tcPr>
          <w:p w14:paraId="2D8A7866"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w:t>
            </w:r>
          </w:p>
        </w:tc>
      </w:tr>
    </w:tbl>
    <w:p w14:paraId="23F4E9B0" w14:textId="77777777" w:rsidR="00F8557C" w:rsidRPr="0040063A" w:rsidRDefault="00F8557C" w:rsidP="0040063A">
      <w:pPr>
        <w:spacing w:after="0"/>
        <w:rPr>
          <w:rFonts w:ascii="Verdana" w:hAnsi="Verdana"/>
          <w:b/>
        </w:rPr>
      </w:pPr>
    </w:p>
    <w:p w14:paraId="05B5C348" w14:textId="77777777" w:rsidR="00F8557C" w:rsidRPr="0040063A" w:rsidRDefault="00F8557C" w:rsidP="0040063A">
      <w:pPr>
        <w:spacing w:after="0"/>
        <w:rPr>
          <w:rFonts w:ascii="Verdana" w:hAnsi="Verdana"/>
          <w:b/>
        </w:rPr>
      </w:pPr>
    </w:p>
    <w:tbl>
      <w:tblPr>
        <w:tblW w:w="9236" w:type="dxa"/>
        <w:jc w:val="center"/>
        <w:tblCellMar>
          <w:left w:w="70" w:type="dxa"/>
          <w:right w:w="70" w:type="dxa"/>
        </w:tblCellMar>
        <w:tblLook w:val="04A0" w:firstRow="1" w:lastRow="0" w:firstColumn="1" w:lastColumn="0" w:noHBand="0" w:noVBand="1"/>
      </w:tblPr>
      <w:tblGrid>
        <w:gridCol w:w="1319"/>
        <w:gridCol w:w="1319"/>
        <w:gridCol w:w="1320"/>
        <w:gridCol w:w="1319"/>
        <w:gridCol w:w="1320"/>
        <w:gridCol w:w="1319"/>
        <w:gridCol w:w="1320"/>
      </w:tblGrid>
      <w:tr w:rsidR="00F8557C" w:rsidRPr="0040063A" w14:paraId="19A09440" w14:textId="77777777" w:rsidTr="00ED133C">
        <w:trPr>
          <w:trHeight w:val="698"/>
          <w:jc w:val="center"/>
        </w:trPr>
        <w:tc>
          <w:tcPr>
            <w:tcW w:w="923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911596E"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5. De una escala de 1 al 7, en donde 7 es mejor y 1 es peor, ¿qué nota le pone a la pr</w:t>
            </w:r>
            <w:r w:rsidRPr="0040063A">
              <w:rPr>
                <w:rFonts w:ascii="Verdana" w:eastAsia="Times New Roman" w:hAnsi="Verdana" w:cs="Times New Roman"/>
                <w:sz w:val="20"/>
                <w:szCs w:val="20"/>
                <w:lang w:eastAsia="es-ES"/>
              </w:rPr>
              <w:t>i</w:t>
            </w:r>
            <w:r w:rsidRPr="0040063A">
              <w:rPr>
                <w:rFonts w:ascii="Verdana" w:eastAsia="Times New Roman" w:hAnsi="Verdana" w:cs="Times New Roman"/>
                <w:sz w:val="20"/>
                <w:szCs w:val="20"/>
                <w:lang w:eastAsia="es-ES"/>
              </w:rPr>
              <w:t>mera consulta?</w:t>
            </w:r>
          </w:p>
        </w:tc>
      </w:tr>
      <w:tr w:rsidR="00F8557C" w:rsidRPr="0040063A" w14:paraId="2B3DF635" w14:textId="77777777" w:rsidTr="00ED133C">
        <w:trPr>
          <w:trHeight w:val="292"/>
          <w:jc w:val="center"/>
        </w:trPr>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40641312"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5A3C7FBD"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DFD6C92"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5E3B00FE"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4</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8A1F5F4"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5</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186557C7"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6</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02E5215F"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7</w:t>
            </w:r>
          </w:p>
        </w:tc>
      </w:tr>
      <w:tr w:rsidR="00F8557C" w:rsidRPr="0040063A" w14:paraId="2854261D" w14:textId="77777777" w:rsidTr="00ED133C">
        <w:trPr>
          <w:trHeight w:val="292"/>
          <w:jc w:val="center"/>
        </w:trPr>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031B07AE" w14:textId="77777777" w:rsidR="00F8557C" w:rsidRPr="0040063A" w:rsidRDefault="00F8557C" w:rsidP="0040063A">
            <w:pPr>
              <w:spacing w:after="0"/>
              <w:rPr>
                <w:rFonts w:ascii="Verdana" w:eastAsia="Times New Roman" w:hAnsi="Verdana" w:cs="Times New Roman"/>
                <w:sz w:val="20"/>
                <w:szCs w:val="20"/>
                <w:lang w:eastAsia="es-ES"/>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3F026013" w14:textId="77777777" w:rsidR="00F8557C" w:rsidRPr="0040063A" w:rsidRDefault="00F8557C" w:rsidP="0040063A">
            <w:pPr>
              <w:spacing w:after="0"/>
              <w:rPr>
                <w:rFonts w:ascii="Verdana" w:eastAsia="Times New Roman" w:hAnsi="Verdana" w:cs="Times New Roman"/>
                <w:sz w:val="20"/>
                <w:szCs w:val="20"/>
                <w:lang w:eastAsia="es-ES"/>
              </w:rPr>
            </w:pP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92C85C8" w14:textId="77777777" w:rsidR="00F8557C" w:rsidRPr="0040063A" w:rsidRDefault="00F8557C" w:rsidP="0040063A">
            <w:pPr>
              <w:spacing w:after="0"/>
              <w:rPr>
                <w:rFonts w:ascii="Verdana" w:eastAsia="Times New Roman" w:hAnsi="Verdana" w:cs="Times New Roman"/>
                <w:sz w:val="20"/>
                <w:szCs w:val="20"/>
                <w:lang w:eastAsia="es-ES"/>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1C152213" w14:textId="77777777" w:rsidR="00F8557C" w:rsidRPr="0040063A" w:rsidRDefault="00F8557C" w:rsidP="0040063A">
            <w:pPr>
              <w:spacing w:after="0"/>
              <w:rPr>
                <w:rFonts w:ascii="Verdana" w:eastAsia="Times New Roman" w:hAnsi="Verdana" w:cs="Times New Roman"/>
                <w:sz w:val="20"/>
                <w:szCs w:val="20"/>
                <w:lang w:eastAsia="es-ES"/>
              </w:rPr>
            </w:pP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71C8F343" w14:textId="77777777" w:rsidR="00F8557C" w:rsidRPr="0040063A" w:rsidRDefault="00F8557C" w:rsidP="0040063A">
            <w:pPr>
              <w:spacing w:after="0"/>
              <w:rPr>
                <w:rFonts w:ascii="Verdana" w:eastAsia="Times New Roman" w:hAnsi="Verdana" w:cs="Times New Roman"/>
                <w:sz w:val="20"/>
                <w:szCs w:val="20"/>
                <w:lang w:eastAsia="es-ES"/>
              </w:rPr>
            </w:pP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452952AB" w14:textId="77777777" w:rsidR="00F8557C" w:rsidRPr="0040063A" w:rsidRDefault="00F8557C" w:rsidP="0040063A">
            <w:pPr>
              <w:spacing w:after="0"/>
              <w:rPr>
                <w:rFonts w:ascii="Verdana" w:eastAsia="Times New Roman" w:hAnsi="Verdana" w:cs="Times New Roman"/>
                <w:sz w:val="20"/>
                <w:szCs w:val="20"/>
                <w:lang w:eastAsia="es-ES"/>
              </w:rPr>
            </w:pP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D553160" w14:textId="77777777" w:rsidR="00F8557C" w:rsidRPr="0040063A" w:rsidRDefault="00F8557C" w:rsidP="0040063A">
            <w:pPr>
              <w:spacing w:after="0"/>
              <w:rPr>
                <w:rFonts w:ascii="Verdana" w:eastAsia="Times New Roman" w:hAnsi="Verdana" w:cs="Times New Roman"/>
                <w:sz w:val="20"/>
                <w:szCs w:val="20"/>
                <w:lang w:eastAsia="es-ES"/>
              </w:rPr>
            </w:pPr>
          </w:p>
        </w:tc>
      </w:tr>
    </w:tbl>
    <w:p w14:paraId="3F46F223" w14:textId="77777777" w:rsidR="00F8557C" w:rsidRPr="0040063A" w:rsidRDefault="00F8557C" w:rsidP="0040063A"/>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54"/>
        <w:gridCol w:w="1482"/>
      </w:tblGrid>
      <w:tr w:rsidR="00F8557C" w:rsidRPr="0040063A" w14:paraId="6757B6F3" w14:textId="77777777" w:rsidTr="00ED133C">
        <w:trPr>
          <w:trHeight w:val="640"/>
          <w:jc w:val="center"/>
        </w:trPr>
        <w:tc>
          <w:tcPr>
            <w:tcW w:w="7754" w:type="dxa"/>
            <w:shd w:val="clear" w:color="auto" w:fill="auto"/>
            <w:vAlign w:val="center"/>
            <w:hideMark/>
          </w:tcPr>
          <w:p w14:paraId="1FC40D1F"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6. ¿Se ha quedado usted o alguien de su grupo familiar sin atención méd</w:t>
            </w:r>
            <w:r w:rsidRPr="0040063A">
              <w:rPr>
                <w:rFonts w:ascii="Verdana" w:eastAsia="Times New Roman" w:hAnsi="Verdana" w:cs="Times New Roman"/>
                <w:sz w:val="20"/>
                <w:szCs w:val="20"/>
                <w:lang w:eastAsia="es-ES"/>
              </w:rPr>
              <w:t>i</w:t>
            </w:r>
            <w:r w:rsidRPr="0040063A">
              <w:rPr>
                <w:rFonts w:ascii="Verdana" w:eastAsia="Times New Roman" w:hAnsi="Verdana" w:cs="Times New Roman"/>
                <w:sz w:val="20"/>
                <w:szCs w:val="20"/>
                <w:lang w:eastAsia="es-ES"/>
              </w:rPr>
              <w:t>ca en los últimos 12 meses a pesar de haberla solicitado?</w:t>
            </w:r>
          </w:p>
        </w:tc>
        <w:tc>
          <w:tcPr>
            <w:tcW w:w="1482" w:type="dxa"/>
            <w:shd w:val="clear" w:color="auto" w:fill="auto"/>
            <w:noWrap/>
            <w:vAlign w:val="center"/>
            <w:hideMark/>
          </w:tcPr>
          <w:p w14:paraId="3F382106" w14:textId="77777777" w:rsidR="00F8557C" w:rsidRPr="0040063A" w:rsidRDefault="00F8557C" w:rsidP="0040063A">
            <w:pPr>
              <w:spacing w:after="0"/>
              <w:rPr>
                <w:rFonts w:ascii="Verdana" w:eastAsia="Times New Roman" w:hAnsi="Verdana" w:cs="Times New Roman"/>
                <w:sz w:val="20"/>
                <w:szCs w:val="20"/>
                <w:lang w:eastAsia="es-ES"/>
              </w:rPr>
            </w:pPr>
          </w:p>
        </w:tc>
      </w:tr>
      <w:tr w:rsidR="00F8557C" w:rsidRPr="0040063A" w14:paraId="62897446" w14:textId="77777777" w:rsidTr="00ED133C">
        <w:trPr>
          <w:trHeight w:val="260"/>
          <w:jc w:val="center"/>
        </w:trPr>
        <w:tc>
          <w:tcPr>
            <w:tcW w:w="7754" w:type="dxa"/>
            <w:shd w:val="clear" w:color="auto" w:fill="auto"/>
            <w:noWrap/>
            <w:vAlign w:val="center"/>
            <w:hideMark/>
          </w:tcPr>
          <w:p w14:paraId="2B1264F7"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Sí</w:t>
            </w:r>
          </w:p>
        </w:tc>
        <w:tc>
          <w:tcPr>
            <w:tcW w:w="1482" w:type="dxa"/>
            <w:shd w:val="clear" w:color="auto" w:fill="auto"/>
            <w:noWrap/>
            <w:vAlign w:val="center"/>
            <w:hideMark/>
          </w:tcPr>
          <w:p w14:paraId="7BB825A7"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r>
      <w:tr w:rsidR="00F8557C" w:rsidRPr="0040063A" w14:paraId="39472B1D" w14:textId="77777777" w:rsidTr="00ED133C">
        <w:trPr>
          <w:trHeight w:val="260"/>
          <w:jc w:val="center"/>
        </w:trPr>
        <w:tc>
          <w:tcPr>
            <w:tcW w:w="7754" w:type="dxa"/>
            <w:shd w:val="clear" w:color="auto" w:fill="auto"/>
            <w:noWrap/>
            <w:vAlign w:val="center"/>
            <w:hideMark/>
          </w:tcPr>
          <w:p w14:paraId="4E3E7DF7"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No</w:t>
            </w:r>
          </w:p>
        </w:tc>
        <w:tc>
          <w:tcPr>
            <w:tcW w:w="1482" w:type="dxa"/>
            <w:shd w:val="clear" w:color="auto" w:fill="auto"/>
            <w:vAlign w:val="center"/>
            <w:hideMark/>
          </w:tcPr>
          <w:p w14:paraId="4E735315"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r>
      <w:tr w:rsidR="00F8557C" w:rsidRPr="0040063A" w14:paraId="2C022898" w14:textId="77777777" w:rsidTr="00ED133C">
        <w:trPr>
          <w:trHeight w:val="260"/>
          <w:jc w:val="center"/>
        </w:trPr>
        <w:tc>
          <w:tcPr>
            <w:tcW w:w="7754" w:type="dxa"/>
            <w:shd w:val="clear" w:color="auto" w:fill="auto"/>
            <w:noWrap/>
            <w:vAlign w:val="center"/>
          </w:tcPr>
          <w:p w14:paraId="7A4DD33F"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No he solicitado hora.</w:t>
            </w:r>
          </w:p>
        </w:tc>
        <w:tc>
          <w:tcPr>
            <w:tcW w:w="1482" w:type="dxa"/>
            <w:shd w:val="clear" w:color="auto" w:fill="auto"/>
            <w:vAlign w:val="center"/>
          </w:tcPr>
          <w:p w14:paraId="16ADFE51"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w:t>
            </w:r>
          </w:p>
        </w:tc>
      </w:tr>
      <w:tr w:rsidR="00F8557C" w:rsidRPr="0040063A" w14:paraId="01B223BF" w14:textId="77777777" w:rsidTr="00ED133C">
        <w:trPr>
          <w:trHeight w:val="260"/>
          <w:jc w:val="center"/>
        </w:trPr>
        <w:tc>
          <w:tcPr>
            <w:tcW w:w="7754" w:type="dxa"/>
            <w:shd w:val="clear" w:color="auto" w:fill="auto"/>
            <w:noWrap/>
            <w:vAlign w:val="center"/>
            <w:hideMark/>
          </w:tcPr>
          <w:p w14:paraId="69DC076A"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 xml:space="preserve">Ns/Nc </w:t>
            </w:r>
            <w:r w:rsidRPr="0040063A">
              <w:rPr>
                <w:rFonts w:ascii="Verdana" w:eastAsia="Times New Roman" w:hAnsi="Verdana" w:cs="Times New Roman"/>
                <w:b/>
                <w:sz w:val="20"/>
                <w:szCs w:val="20"/>
                <w:lang w:eastAsia="es-ES"/>
              </w:rPr>
              <w:t>(No nombrar como opción)</w:t>
            </w:r>
          </w:p>
        </w:tc>
        <w:tc>
          <w:tcPr>
            <w:tcW w:w="1482" w:type="dxa"/>
            <w:shd w:val="clear" w:color="auto" w:fill="auto"/>
            <w:vAlign w:val="center"/>
            <w:hideMark/>
          </w:tcPr>
          <w:p w14:paraId="39155030"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4</w:t>
            </w:r>
          </w:p>
        </w:tc>
      </w:tr>
    </w:tbl>
    <w:p w14:paraId="2A1215DA" w14:textId="77777777" w:rsidR="00F8557C" w:rsidRPr="0040063A" w:rsidRDefault="00F8557C" w:rsidP="0040063A">
      <w:pPr>
        <w:spacing w:after="0"/>
        <w:rPr>
          <w:rFonts w:ascii="Verdana" w:hAnsi="Verdana"/>
          <w:b/>
        </w:rPr>
      </w:pP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5387"/>
        <w:gridCol w:w="1444"/>
      </w:tblGrid>
      <w:tr w:rsidR="00F8557C" w:rsidRPr="0040063A" w14:paraId="482BB9E7" w14:textId="77777777" w:rsidTr="00ED133C">
        <w:trPr>
          <w:trHeight w:val="640"/>
          <w:jc w:val="center"/>
        </w:trPr>
        <w:tc>
          <w:tcPr>
            <w:tcW w:w="9236" w:type="dxa"/>
            <w:gridSpan w:val="3"/>
            <w:shd w:val="clear" w:color="auto" w:fill="auto"/>
            <w:vAlign w:val="center"/>
            <w:hideMark/>
          </w:tcPr>
          <w:p w14:paraId="12DD2045"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7. Actualmente, ¿se encuentra en una lista de espera para ser atendido?</w:t>
            </w:r>
          </w:p>
        </w:tc>
      </w:tr>
      <w:tr w:rsidR="00F8557C" w:rsidRPr="0040063A" w14:paraId="14F161E3" w14:textId="77777777" w:rsidTr="00ED133C">
        <w:trPr>
          <w:trHeight w:val="358"/>
          <w:jc w:val="center"/>
        </w:trPr>
        <w:tc>
          <w:tcPr>
            <w:tcW w:w="2405" w:type="dxa"/>
            <w:shd w:val="clear" w:color="auto" w:fill="auto"/>
            <w:noWrap/>
            <w:vAlign w:val="center"/>
          </w:tcPr>
          <w:p w14:paraId="5087ADA8"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 Sí____ ¿Cuál?</w:t>
            </w:r>
          </w:p>
        </w:tc>
        <w:tc>
          <w:tcPr>
            <w:tcW w:w="6831" w:type="dxa"/>
            <w:gridSpan w:val="2"/>
            <w:shd w:val="clear" w:color="auto" w:fill="auto"/>
            <w:vAlign w:val="center"/>
          </w:tcPr>
          <w:p w14:paraId="001DDE9A" w14:textId="77777777" w:rsidR="00F8557C" w:rsidRPr="0040063A" w:rsidRDefault="00F8557C" w:rsidP="0040063A">
            <w:pPr>
              <w:spacing w:after="0"/>
              <w:rPr>
                <w:rFonts w:ascii="Verdana" w:eastAsia="Times New Roman" w:hAnsi="Verdana" w:cs="Times New Roman"/>
                <w:sz w:val="20"/>
                <w:szCs w:val="20"/>
                <w:lang w:eastAsia="es-ES"/>
              </w:rPr>
            </w:pPr>
          </w:p>
        </w:tc>
      </w:tr>
      <w:tr w:rsidR="00F8557C" w:rsidRPr="0040063A" w14:paraId="6E648DE0" w14:textId="77777777" w:rsidTr="00ED133C">
        <w:trPr>
          <w:trHeight w:val="420"/>
          <w:jc w:val="center"/>
        </w:trPr>
        <w:tc>
          <w:tcPr>
            <w:tcW w:w="9236" w:type="dxa"/>
            <w:gridSpan w:val="3"/>
            <w:shd w:val="clear" w:color="auto" w:fill="auto"/>
            <w:noWrap/>
            <w:vAlign w:val="center"/>
          </w:tcPr>
          <w:p w14:paraId="0B44EDD4"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 No</w:t>
            </w:r>
          </w:p>
        </w:tc>
      </w:tr>
      <w:tr w:rsidR="00F8557C" w:rsidRPr="0040063A" w14:paraId="1179CBA3" w14:textId="77777777" w:rsidTr="00ED133C">
        <w:trPr>
          <w:trHeight w:val="415"/>
          <w:jc w:val="center"/>
        </w:trPr>
        <w:tc>
          <w:tcPr>
            <w:tcW w:w="7792" w:type="dxa"/>
            <w:gridSpan w:val="2"/>
            <w:shd w:val="clear" w:color="auto" w:fill="auto"/>
            <w:noWrap/>
            <w:vAlign w:val="center"/>
          </w:tcPr>
          <w:p w14:paraId="22A3AEB0" w14:textId="77777777" w:rsidR="00F8557C" w:rsidRPr="0040063A" w:rsidRDefault="00F8557C" w:rsidP="0040063A">
            <w:pPr>
              <w:spacing w:after="0"/>
              <w:rPr>
                <w:rFonts w:ascii="Verdana" w:eastAsia="Times New Roman" w:hAnsi="Verdana" w:cs="Times New Roman"/>
                <w:b/>
                <w:sz w:val="20"/>
                <w:szCs w:val="20"/>
                <w:lang w:eastAsia="es-ES"/>
              </w:rPr>
            </w:pPr>
            <w:r w:rsidRPr="0040063A">
              <w:rPr>
                <w:rFonts w:ascii="Verdana" w:eastAsia="Times New Roman" w:hAnsi="Verdana" w:cs="Times New Roman"/>
                <w:sz w:val="20"/>
                <w:szCs w:val="20"/>
                <w:lang w:eastAsia="es-ES"/>
              </w:rPr>
              <w:t xml:space="preserve">7.1 </w:t>
            </w:r>
            <w:r w:rsidRPr="0040063A">
              <w:rPr>
                <w:rFonts w:ascii="Verdana" w:eastAsia="Times New Roman" w:hAnsi="Verdana" w:cs="Times New Roman"/>
                <w:b/>
                <w:sz w:val="20"/>
                <w:szCs w:val="20"/>
                <w:lang w:eastAsia="es-ES"/>
              </w:rPr>
              <w:t>Solo aquellos que sí están en lista de espera.</w:t>
            </w:r>
          </w:p>
          <w:p w14:paraId="7C715998" w14:textId="77777777" w:rsidR="00F8557C" w:rsidRPr="0040063A" w:rsidRDefault="00F8557C" w:rsidP="0040063A">
            <w:pPr>
              <w:spacing w:after="0"/>
              <w:rPr>
                <w:rFonts w:ascii="Verdana" w:eastAsia="Times New Roman" w:hAnsi="Verdana" w:cs="Times New Roman"/>
                <w:b/>
                <w:sz w:val="20"/>
                <w:szCs w:val="20"/>
                <w:lang w:eastAsia="es-ES"/>
              </w:rPr>
            </w:pPr>
            <w:r w:rsidRPr="0040063A">
              <w:rPr>
                <w:rFonts w:ascii="Verdana" w:eastAsia="Times New Roman" w:hAnsi="Verdana" w:cs="Times New Roman"/>
                <w:sz w:val="20"/>
                <w:szCs w:val="20"/>
                <w:lang w:eastAsia="es-ES"/>
              </w:rPr>
              <w:t>¿Hace cuánto tiempo espera ser atendido?</w:t>
            </w:r>
          </w:p>
        </w:tc>
        <w:tc>
          <w:tcPr>
            <w:tcW w:w="1444" w:type="dxa"/>
            <w:shd w:val="clear" w:color="auto" w:fill="auto"/>
            <w:vAlign w:val="center"/>
          </w:tcPr>
          <w:p w14:paraId="23871D3F" w14:textId="77777777" w:rsidR="00F8557C" w:rsidRPr="0040063A" w:rsidRDefault="00F8557C" w:rsidP="0040063A">
            <w:pPr>
              <w:spacing w:after="0"/>
              <w:rPr>
                <w:rFonts w:ascii="Verdana" w:eastAsia="Times New Roman" w:hAnsi="Verdana" w:cs="Times New Roman"/>
                <w:sz w:val="20"/>
                <w:szCs w:val="20"/>
                <w:lang w:eastAsia="es-ES"/>
              </w:rPr>
            </w:pPr>
          </w:p>
        </w:tc>
      </w:tr>
      <w:tr w:rsidR="00F8557C" w:rsidRPr="0040063A" w14:paraId="3113D856" w14:textId="77777777" w:rsidTr="00ED133C">
        <w:trPr>
          <w:trHeight w:val="291"/>
          <w:jc w:val="center"/>
        </w:trPr>
        <w:tc>
          <w:tcPr>
            <w:tcW w:w="7792" w:type="dxa"/>
            <w:gridSpan w:val="2"/>
            <w:shd w:val="clear" w:color="auto" w:fill="auto"/>
            <w:noWrap/>
            <w:vAlign w:val="center"/>
          </w:tcPr>
          <w:p w14:paraId="0885E637"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 Menos de un mes</w:t>
            </w:r>
          </w:p>
        </w:tc>
        <w:tc>
          <w:tcPr>
            <w:tcW w:w="1444" w:type="dxa"/>
            <w:shd w:val="clear" w:color="auto" w:fill="auto"/>
            <w:vAlign w:val="center"/>
          </w:tcPr>
          <w:p w14:paraId="13DD6FB9"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r>
      <w:tr w:rsidR="00F8557C" w:rsidRPr="0040063A" w14:paraId="27A0C4BB" w14:textId="77777777" w:rsidTr="00ED133C">
        <w:trPr>
          <w:trHeight w:val="291"/>
          <w:jc w:val="center"/>
        </w:trPr>
        <w:tc>
          <w:tcPr>
            <w:tcW w:w="7792" w:type="dxa"/>
            <w:gridSpan w:val="2"/>
            <w:shd w:val="clear" w:color="auto" w:fill="auto"/>
            <w:noWrap/>
            <w:vAlign w:val="center"/>
          </w:tcPr>
          <w:p w14:paraId="615F23B2"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 Entre un mes y dos meses</w:t>
            </w:r>
          </w:p>
        </w:tc>
        <w:tc>
          <w:tcPr>
            <w:tcW w:w="1444" w:type="dxa"/>
            <w:shd w:val="clear" w:color="auto" w:fill="auto"/>
            <w:vAlign w:val="center"/>
          </w:tcPr>
          <w:p w14:paraId="19E9564F"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r>
      <w:tr w:rsidR="00F8557C" w:rsidRPr="0040063A" w14:paraId="3A14E327" w14:textId="77777777" w:rsidTr="00ED133C">
        <w:trPr>
          <w:trHeight w:val="291"/>
          <w:jc w:val="center"/>
        </w:trPr>
        <w:tc>
          <w:tcPr>
            <w:tcW w:w="7792" w:type="dxa"/>
            <w:gridSpan w:val="2"/>
            <w:shd w:val="clear" w:color="auto" w:fill="auto"/>
            <w:noWrap/>
            <w:vAlign w:val="center"/>
          </w:tcPr>
          <w:p w14:paraId="5DA7FDF8"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 Entre 3 meses y seis meses</w:t>
            </w:r>
          </w:p>
        </w:tc>
        <w:tc>
          <w:tcPr>
            <w:tcW w:w="1444" w:type="dxa"/>
            <w:shd w:val="clear" w:color="auto" w:fill="auto"/>
            <w:vAlign w:val="center"/>
          </w:tcPr>
          <w:p w14:paraId="10C6EA3D"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3.</w:t>
            </w:r>
          </w:p>
        </w:tc>
      </w:tr>
      <w:tr w:rsidR="00F8557C" w:rsidRPr="0040063A" w14:paraId="6AD19D88" w14:textId="77777777" w:rsidTr="00ED133C">
        <w:trPr>
          <w:trHeight w:val="291"/>
          <w:jc w:val="center"/>
        </w:trPr>
        <w:tc>
          <w:tcPr>
            <w:tcW w:w="7792" w:type="dxa"/>
            <w:gridSpan w:val="2"/>
            <w:shd w:val="clear" w:color="auto" w:fill="auto"/>
            <w:noWrap/>
            <w:vAlign w:val="center"/>
          </w:tcPr>
          <w:p w14:paraId="4E5B2376"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4. Más de seis meses</w:t>
            </w:r>
          </w:p>
        </w:tc>
        <w:tc>
          <w:tcPr>
            <w:tcW w:w="1444" w:type="dxa"/>
            <w:shd w:val="clear" w:color="auto" w:fill="auto"/>
            <w:vAlign w:val="center"/>
          </w:tcPr>
          <w:p w14:paraId="196C4CF9"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4.</w:t>
            </w:r>
          </w:p>
        </w:tc>
      </w:tr>
      <w:tr w:rsidR="00F8557C" w:rsidRPr="0040063A" w14:paraId="12A2F1CC" w14:textId="77777777" w:rsidTr="00ED133C">
        <w:trPr>
          <w:trHeight w:val="291"/>
          <w:jc w:val="center"/>
        </w:trPr>
        <w:tc>
          <w:tcPr>
            <w:tcW w:w="7792" w:type="dxa"/>
            <w:gridSpan w:val="2"/>
            <w:shd w:val="clear" w:color="auto" w:fill="auto"/>
            <w:noWrap/>
            <w:vAlign w:val="center"/>
          </w:tcPr>
          <w:p w14:paraId="069569A3" w14:textId="77777777" w:rsidR="00F8557C" w:rsidRPr="0040063A" w:rsidRDefault="00F8557C" w:rsidP="0040063A">
            <w:pPr>
              <w:spacing w:after="0"/>
              <w:rPr>
                <w:rFonts w:ascii="Verdana" w:eastAsia="Times New Roman" w:hAnsi="Verdana" w:cs="Times New Roman"/>
                <w:b/>
                <w:sz w:val="20"/>
                <w:szCs w:val="20"/>
                <w:lang w:eastAsia="es-ES"/>
              </w:rPr>
            </w:pPr>
            <w:r w:rsidRPr="0040063A">
              <w:rPr>
                <w:rFonts w:ascii="Verdana" w:eastAsia="Times New Roman" w:hAnsi="Verdana" w:cs="Times New Roman"/>
                <w:sz w:val="20"/>
                <w:szCs w:val="20"/>
                <w:lang w:eastAsia="es-ES"/>
              </w:rPr>
              <w:t xml:space="preserve">7.2 </w:t>
            </w:r>
            <w:r w:rsidRPr="0040063A">
              <w:rPr>
                <w:rFonts w:ascii="Verdana" w:eastAsia="Times New Roman" w:hAnsi="Verdana" w:cs="Times New Roman"/>
                <w:b/>
                <w:sz w:val="20"/>
                <w:szCs w:val="20"/>
                <w:lang w:eastAsia="es-ES"/>
              </w:rPr>
              <w:t>Solo aquellos que sí están en lista de espera.</w:t>
            </w:r>
          </w:p>
          <w:p w14:paraId="2D02562D"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¿Su salud ha empeorado en el tiempo de espera?</w:t>
            </w:r>
          </w:p>
        </w:tc>
        <w:tc>
          <w:tcPr>
            <w:tcW w:w="1444" w:type="dxa"/>
            <w:shd w:val="clear" w:color="auto" w:fill="auto"/>
            <w:vAlign w:val="center"/>
          </w:tcPr>
          <w:p w14:paraId="4DB0CC85" w14:textId="77777777" w:rsidR="00F8557C" w:rsidRPr="0040063A" w:rsidRDefault="00F8557C" w:rsidP="0040063A">
            <w:pPr>
              <w:spacing w:after="0"/>
              <w:rPr>
                <w:rFonts w:ascii="Verdana" w:eastAsia="Times New Roman" w:hAnsi="Verdana" w:cs="Times New Roman"/>
                <w:sz w:val="20"/>
                <w:szCs w:val="20"/>
                <w:lang w:eastAsia="es-ES"/>
              </w:rPr>
            </w:pPr>
          </w:p>
        </w:tc>
      </w:tr>
      <w:tr w:rsidR="00F8557C" w:rsidRPr="0040063A" w14:paraId="3AD3F549" w14:textId="77777777" w:rsidTr="00ED133C">
        <w:trPr>
          <w:trHeight w:val="291"/>
          <w:jc w:val="center"/>
        </w:trPr>
        <w:tc>
          <w:tcPr>
            <w:tcW w:w="7792" w:type="dxa"/>
            <w:gridSpan w:val="2"/>
            <w:tcBorders>
              <w:bottom w:val="single" w:sz="4" w:space="0" w:color="auto"/>
            </w:tcBorders>
            <w:shd w:val="clear" w:color="auto" w:fill="auto"/>
            <w:noWrap/>
            <w:vAlign w:val="center"/>
          </w:tcPr>
          <w:p w14:paraId="1022CCAB"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 Sí</w:t>
            </w:r>
          </w:p>
        </w:tc>
        <w:tc>
          <w:tcPr>
            <w:tcW w:w="1444" w:type="dxa"/>
            <w:shd w:val="clear" w:color="auto" w:fill="auto"/>
            <w:vAlign w:val="center"/>
          </w:tcPr>
          <w:p w14:paraId="22128062"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1.</w:t>
            </w:r>
          </w:p>
        </w:tc>
      </w:tr>
      <w:tr w:rsidR="00F8557C" w:rsidRPr="0040063A" w14:paraId="40A46C43" w14:textId="77777777" w:rsidTr="00ED133C">
        <w:trPr>
          <w:trHeight w:val="291"/>
          <w:jc w:val="center"/>
        </w:trPr>
        <w:tc>
          <w:tcPr>
            <w:tcW w:w="7792" w:type="dxa"/>
            <w:gridSpan w:val="2"/>
            <w:tcBorders>
              <w:bottom w:val="single" w:sz="4" w:space="0" w:color="auto"/>
            </w:tcBorders>
            <w:shd w:val="clear" w:color="auto" w:fill="auto"/>
            <w:noWrap/>
            <w:vAlign w:val="center"/>
          </w:tcPr>
          <w:p w14:paraId="7075C882"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 No</w:t>
            </w:r>
          </w:p>
        </w:tc>
        <w:tc>
          <w:tcPr>
            <w:tcW w:w="1444" w:type="dxa"/>
            <w:shd w:val="clear" w:color="auto" w:fill="auto"/>
            <w:vAlign w:val="center"/>
          </w:tcPr>
          <w:p w14:paraId="719A1F01" w14:textId="77777777" w:rsidR="00F8557C" w:rsidRPr="0040063A" w:rsidRDefault="00F8557C" w:rsidP="0040063A">
            <w:pPr>
              <w:spacing w:after="0"/>
              <w:rPr>
                <w:rFonts w:ascii="Verdana" w:eastAsia="Times New Roman" w:hAnsi="Verdana" w:cs="Times New Roman"/>
                <w:sz w:val="20"/>
                <w:szCs w:val="20"/>
                <w:lang w:eastAsia="es-ES"/>
              </w:rPr>
            </w:pPr>
            <w:r w:rsidRPr="0040063A">
              <w:rPr>
                <w:rFonts w:ascii="Verdana" w:eastAsia="Times New Roman" w:hAnsi="Verdana" w:cs="Times New Roman"/>
                <w:sz w:val="20"/>
                <w:szCs w:val="20"/>
                <w:lang w:eastAsia="es-ES"/>
              </w:rPr>
              <w:t>2.</w:t>
            </w:r>
          </w:p>
        </w:tc>
      </w:tr>
    </w:tbl>
    <w:p w14:paraId="7EDA2CC3" w14:textId="77777777" w:rsidR="00F8557C" w:rsidRPr="0040063A" w:rsidRDefault="00F8557C" w:rsidP="0040063A">
      <w:pPr>
        <w:spacing w:after="0"/>
        <w:rPr>
          <w:rFonts w:ascii="Verdana" w:hAnsi="Verdana"/>
        </w:rPr>
      </w:pPr>
    </w:p>
    <w:p w14:paraId="12F440A9" w14:textId="77777777" w:rsidR="00F8557C" w:rsidRPr="0040063A" w:rsidRDefault="00F8557C" w:rsidP="0040063A"/>
    <w:p w14:paraId="3F6144C6" w14:textId="77777777" w:rsidR="00F8557C" w:rsidRPr="0040063A" w:rsidRDefault="00F8557C" w:rsidP="0040063A"/>
    <w:p w14:paraId="11982E4F" w14:textId="77777777" w:rsidR="00F8557C" w:rsidRPr="0040063A" w:rsidRDefault="00F8557C" w:rsidP="0040063A"/>
    <w:p w14:paraId="16354007" w14:textId="77777777" w:rsidR="00F8557C" w:rsidRPr="0040063A" w:rsidRDefault="00F8557C" w:rsidP="0040063A"/>
    <w:p w14:paraId="13E61048" w14:textId="77777777" w:rsidR="002476CC" w:rsidRPr="0040063A" w:rsidRDefault="002476CC" w:rsidP="0040063A"/>
    <w:p w14:paraId="7C0B556C" w14:textId="77777777" w:rsidR="002476CC" w:rsidRPr="0040063A" w:rsidRDefault="002476CC" w:rsidP="0040063A"/>
    <w:p w14:paraId="59D90413" w14:textId="77777777" w:rsidR="002476CC" w:rsidRPr="0040063A" w:rsidRDefault="002476CC" w:rsidP="0040063A"/>
    <w:p w14:paraId="757E1FD8" w14:textId="77777777" w:rsidR="002476CC" w:rsidRPr="0040063A" w:rsidRDefault="002476CC" w:rsidP="0040063A"/>
    <w:p w14:paraId="34EF3043" w14:textId="77777777" w:rsidR="002476CC" w:rsidRPr="0040063A" w:rsidRDefault="002476CC" w:rsidP="0040063A"/>
    <w:sectPr w:rsidR="002476CC" w:rsidRPr="0040063A" w:rsidSect="00ED133C">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B1359" w14:textId="77777777" w:rsidR="00C9023F" w:rsidRDefault="00C9023F" w:rsidP="00A31BD5">
      <w:pPr>
        <w:spacing w:after="0" w:line="240" w:lineRule="auto"/>
      </w:pPr>
      <w:r>
        <w:separator/>
      </w:r>
    </w:p>
  </w:endnote>
  <w:endnote w:type="continuationSeparator" w:id="0">
    <w:p w14:paraId="44EBD112" w14:textId="77777777" w:rsidR="00C9023F" w:rsidRDefault="00C9023F" w:rsidP="00A31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46D8F" w14:textId="77777777" w:rsidR="0036484A" w:rsidRDefault="0036484A" w:rsidP="004F62F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FBF252" w14:textId="77777777" w:rsidR="0036484A" w:rsidRDefault="0036484A" w:rsidP="00664C7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2D7D5" w14:textId="77777777" w:rsidR="0036484A" w:rsidRDefault="0036484A" w:rsidP="004F62F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5737F">
      <w:rPr>
        <w:rStyle w:val="Nmerodepgina"/>
        <w:noProof/>
      </w:rPr>
      <w:t>9</w:t>
    </w:r>
    <w:r>
      <w:rPr>
        <w:rStyle w:val="Nmerodepgina"/>
      </w:rPr>
      <w:fldChar w:fldCharType="end"/>
    </w:r>
  </w:p>
  <w:p w14:paraId="033F08C2" w14:textId="77777777" w:rsidR="0036484A" w:rsidRDefault="0036484A" w:rsidP="00664C74">
    <w:pPr>
      <w:pStyle w:val="Piedepgina"/>
      <w:ind w:right="360"/>
      <w:jc w:val="right"/>
    </w:pPr>
  </w:p>
  <w:p w14:paraId="243FB00D" w14:textId="77777777" w:rsidR="0036484A" w:rsidRDefault="003648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74ECC" w14:textId="77777777" w:rsidR="00C9023F" w:rsidRDefault="00C9023F" w:rsidP="00A31BD5">
      <w:pPr>
        <w:spacing w:after="0" w:line="240" w:lineRule="auto"/>
      </w:pPr>
      <w:r>
        <w:separator/>
      </w:r>
    </w:p>
  </w:footnote>
  <w:footnote w:type="continuationSeparator" w:id="0">
    <w:p w14:paraId="0588B572" w14:textId="77777777" w:rsidR="00C9023F" w:rsidRDefault="00C9023F" w:rsidP="00A31B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A6A29"/>
    <w:multiLevelType w:val="hybridMultilevel"/>
    <w:tmpl w:val="9E42FB6E"/>
    <w:lvl w:ilvl="0" w:tplc="340A0013">
      <w:start w:val="1"/>
      <w:numFmt w:val="upp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4F303570"/>
    <w:multiLevelType w:val="hybridMultilevel"/>
    <w:tmpl w:val="98D001C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nsid w:val="6F6711AF"/>
    <w:multiLevelType w:val="hybridMultilevel"/>
    <w:tmpl w:val="41DAAA7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BD5"/>
    <w:rsid w:val="00052BB6"/>
    <w:rsid w:val="00095545"/>
    <w:rsid w:val="001261E5"/>
    <w:rsid w:val="001516BD"/>
    <w:rsid w:val="001F11F1"/>
    <w:rsid w:val="002476CC"/>
    <w:rsid w:val="00291FB6"/>
    <w:rsid w:val="002F4B7D"/>
    <w:rsid w:val="003133E4"/>
    <w:rsid w:val="0036484A"/>
    <w:rsid w:val="003B2B09"/>
    <w:rsid w:val="0040063A"/>
    <w:rsid w:val="00404923"/>
    <w:rsid w:val="00432E49"/>
    <w:rsid w:val="00475326"/>
    <w:rsid w:val="004F62F1"/>
    <w:rsid w:val="00500442"/>
    <w:rsid w:val="00541EB2"/>
    <w:rsid w:val="00664C74"/>
    <w:rsid w:val="009D7C41"/>
    <w:rsid w:val="00A31BD5"/>
    <w:rsid w:val="00A8661E"/>
    <w:rsid w:val="00BA2502"/>
    <w:rsid w:val="00C5737F"/>
    <w:rsid w:val="00C9023F"/>
    <w:rsid w:val="00D43B33"/>
    <w:rsid w:val="00D543F1"/>
    <w:rsid w:val="00ED133C"/>
    <w:rsid w:val="00F8557C"/>
    <w:rsid w:val="00FF65C6"/>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114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31BD5"/>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A31BD5"/>
    <w:rPr>
      <w:rFonts w:eastAsiaTheme="minorEastAsia"/>
      <w:lang w:eastAsia="es-CL"/>
    </w:rPr>
  </w:style>
  <w:style w:type="paragraph" w:styleId="Textodeglobo">
    <w:name w:val="Balloon Text"/>
    <w:basedOn w:val="Normal"/>
    <w:link w:val="TextodegloboCar"/>
    <w:uiPriority w:val="99"/>
    <w:semiHidden/>
    <w:unhideWhenUsed/>
    <w:rsid w:val="00A31B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1BD5"/>
    <w:rPr>
      <w:rFonts w:ascii="Tahoma" w:hAnsi="Tahoma" w:cs="Tahoma"/>
      <w:sz w:val="16"/>
      <w:szCs w:val="16"/>
    </w:rPr>
  </w:style>
  <w:style w:type="character" w:customStyle="1" w:styleId="Ttulo1Car">
    <w:name w:val="Título 1 Car"/>
    <w:basedOn w:val="Fuentedeprrafopredeter"/>
    <w:link w:val="Ttulo1"/>
    <w:uiPriority w:val="9"/>
    <w:rsid w:val="00A31BD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A31BD5"/>
    <w:pPr>
      <w:outlineLvl w:val="9"/>
    </w:pPr>
    <w:rPr>
      <w:lang w:eastAsia="es-CL"/>
    </w:rPr>
  </w:style>
  <w:style w:type="paragraph" w:styleId="TDC1">
    <w:name w:val="toc 1"/>
    <w:basedOn w:val="Normal"/>
    <w:next w:val="Normal"/>
    <w:autoRedefine/>
    <w:uiPriority w:val="39"/>
    <w:unhideWhenUsed/>
    <w:rsid w:val="00A31BD5"/>
    <w:pPr>
      <w:spacing w:after="100"/>
    </w:pPr>
  </w:style>
  <w:style w:type="character" w:styleId="Hipervnculo">
    <w:name w:val="Hyperlink"/>
    <w:basedOn w:val="Fuentedeprrafopredeter"/>
    <w:uiPriority w:val="99"/>
    <w:unhideWhenUsed/>
    <w:rsid w:val="00A31BD5"/>
    <w:rPr>
      <w:color w:val="0000FF" w:themeColor="hyperlink"/>
      <w:u w:val="single"/>
    </w:rPr>
  </w:style>
  <w:style w:type="paragraph" w:styleId="Encabezado">
    <w:name w:val="header"/>
    <w:basedOn w:val="Normal"/>
    <w:link w:val="EncabezadoCar"/>
    <w:uiPriority w:val="99"/>
    <w:unhideWhenUsed/>
    <w:rsid w:val="00A31B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1BD5"/>
  </w:style>
  <w:style w:type="paragraph" w:styleId="Piedepgina">
    <w:name w:val="footer"/>
    <w:basedOn w:val="Normal"/>
    <w:link w:val="PiedepginaCar"/>
    <w:uiPriority w:val="99"/>
    <w:unhideWhenUsed/>
    <w:rsid w:val="00A31B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1BD5"/>
  </w:style>
  <w:style w:type="character" w:styleId="nfasissutil">
    <w:name w:val="Subtle Emphasis"/>
    <w:basedOn w:val="Fuentedeprrafopredeter"/>
    <w:uiPriority w:val="19"/>
    <w:qFormat/>
    <w:rsid w:val="00A31BD5"/>
    <w:rPr>
      <w:i/>
      <w:iCs/>
      <w:color w:val="808080" w:themeColor="text1" w:themeTint="7F"/>
    </w:rPr>
  </w:style>
  <w:style w:type="paragraph" w:styleId="Prrafodelista">
    <w:name w:val="List Paragraph"/>
    <w:basedOn w:val="Normal"/>
    <w:uiPriority w:val="34"/>
    <w:qFormat/>
    <w:rsid w:val="00F8557C"/>
    <w:pPr>
      <w:ind w:left="720"/>
      <w:contextualSpacing/>
    </w:pPr>
  </w:style>
  <w:style w:type="table" w:styleId="Tablaconcuadrcula">
    <w:name w:val="Table Grid"/>
    <w:basedOn w:val="Tablanormal"/>
    <w:rsid w:val="00F85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F8557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F8557C"/>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styleId="Epgrafe">
    <w:name w:val="caption"/>
    <w:basedOn w:val="Normal"/>
    <w:next w:val="Normal"/>
    <w:uiPriority w:val="35"/>
    <w:unhideWhenUsed/>
    <w:qFormat/>
    <w:rsid w:val="00F8557C"/>
    <w:pPr>
      <w:spacing w:line="240" w:lineRule="auto"/>
    </w:pPr>
    <w:rPr>
      <w:b/>
      <w:bCs/>
      <w:color w:val="4F81BD" w:themeColor="accent1"/>
      <w:sz w:val="18"/>
      <w:szCs w:val="18"/>
    </w:rPr>
  </w:style>
  <w:style w:type="character" w:styleId="Nmerodepgina">
    <w:name w:val="page number"/>
    <w:basedOn w:val="Fuentedeprrafopredeter"/>
    <w:uiPriority w:val="99"/>
    <w:semiHidden/>
    <w:unhideWhenUsed/>
    <w:rsid w:val="00664C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31BD5"/>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A31BD5"/>
    <w:rPr>
      <w:rFonts w:eastAsiaTheme="minorEastAsia"/>
      <w:lang w:eastAsia="es-CL"/>
    </w:rPr>
  </w:style>
  <w:style w:type="paragraph" w:styleId="Textodeglobo">
    <w:name w:val="Balloon Text"/>
    <w:basedOn w:val="Normal"/>
    <w:link w:val="TextodegloboCar"/>
    <w:uiPriority w:val="99"/>
    <w:semiHidden/>
    <w:unhideWhenUsed/>
    <w:rsid w:val="00A31B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1BD5"/>
    <w:rPr>
      <w:rFonts w:ascii="Tahoma" w:hAnsi="Tahoma" w:cs="Tahoma"/>
      <w:sz w:val="16"/>
      <w:szCs w:val="16"/>
    </w:rPr>
  </w:style>
  <w:style w:type="character" w:customStyle="1" w:styleId="Ttulo1Car">
    <w:name w:val="Título 1 Car"/>
    <w:basedOn w:val="Fuentedeprrafopredeter"/>
    <w:link w:val="Ttulo1"/>
    <w:uiPriority w:val="9"/>
    <w:rsid w:val="00A31BD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A31BD5"/>
    <w:pPr>
      <w:outlineLvl w:val="9"/>
    </w:pPr>
    <w:rPr>
      <w:lang w:eastAsia="es-CL"/>
    </w:rPr>
  </w:style>
  <w:style w:type="paragraph" w:styleId="TDC1">
    <w:name w:val="toc 1"/>
    <w:basedOn w:val="Normal"/>
    <w:next w:val="Normal"/>
    <w:autoRedefine/>
    <w:uiPriority w:val="39"/>
    <w:unhideWhenUsed/>
    <w:rsid w:val="00A31BD5"/>
    <w:pPr>
      <w:spacing w:after="100"/>
    </w:pPr>
  </w:style>
  <w:style w:type="character" w:styleId="Hipervnculo">
    <w:name w:val="Hyperlink"/>
    <w:basedOn w:val="Fuentedeprrafopredeter"/>
    <w:uiPriority w:val="99"/>
    <w:unhideWhenUsed/>
    <w:rsid w:val="00A31BD5"/>
    <w:rPr>
      <w:color w:val="0000FF" w:themeColor="hyperlink"/>
      <w:u w:val="single"/>
    </w:rPr>
  </w:style>
  <w:style w:type="paragraph" w:styleId="Encabezado">
    <w:name w:val="header"/>
    <w:basedOn w:val="Normal"/>
    <w:link w:val="EncabezadoCar"/>
    <w:uiPriority w:val="99"/>
    <w:unhideWhenUsed/>
    <w:rsid w:val="00A31B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1BD5"/>
  </w:style>
  <w:style w:type="paragraph" w:styleId="Piedepgina">
    <w:name w:val="footer"/>
    <w:basedOn w:val="Normal"/>
    <w:link w:val="PiedepginaCar"/>
    <w:uiPriority w:val="99"/>
    <w:unhideWhenUsed/>
    <w:rsid w:val="00A31B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1BD5"/>
  </w:style>
  <w:style w:type="character" w:styleId="nfasissutil">
    <w:name w:val="Subtle Emphasis"/>
    <w:basedOn w:val="Fuentedeprrafopredeter"/>
    <w:uiPriority w:val="19"/>
    <w:qFormat/>
    <w:rsid w:val="00A31BD5"/>
    <w:rPr>
      <w:i/>
      <w:iCs/>
      <w:color w:val="808080" w:themeColor="text1" w:themeTint="7F"/>
    </w:rPr>
  </w:style>
  <w:style w:type="paragraph" w:styleId="Prrafodelista">
    <w:name w:val="List Paragraph"/>
    <w:basedOn w:val="Normal"/>
    <w:uiPriority w:val="34"/>
    <w:qFormat/>
    <w:rsid w:val="00F8557C"/>
    <w:pPr>
      <w:ind w:left="720"/>
      <w:contextualSpacing/>
    </w:pPr>
  </w:style>
  <w:style w:type="table" w:styleId="Tablaconcuadrcula">
    <w:name w:val="Table Grid"/>
    <w:basedOn w:val="Tablanormal"/>
    <w:rsid w:val="00F85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F8557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F8557C"/>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styleId="Epgrafe">
    <w:name w:val="caption"/>
    <w:basedOn w:val="Normal"/>
    <w:next w:val="Normal"/>
    <w:uiPriority w:val="35"/>
    <w:unhideWhenUsed/>
    <w:qFormat/>
    <w:rsid w:val="00F8557C"/>
    <w:pPr>
      <w:spacing w:line="240" w:lineRule="auto"/>
    </w:pPr>
    <w:rPr>
      <w:b/>
      <w:bCs/>
      <w:color w:val="4F81BD" w:themeColor="accent1"/>
      <w:sz w:val="18"/>
      <w:szCs w:val="18"/>
    </w:rPr>
  </w:style>
  <w:style w:type="character" w:styleId="Nmerodepgina">
    <w:name w:val="page number"/>
    <w:basedOn w:val="Fuentedeprrafopredeter"/>
    <w:uiPriority w:val="99"/>
    <w:semiHidden/>
    <w:unhideWhenUsed/>
    <w:rsid w:val="00664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40.jp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tiff"/><Relationship Id="rId42"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10.jpg"/><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30.jpg"/><Relationship Id="rId20" Type="http://schemas.openxmlformats.org/officeDocument/2006/relationships/image" Target="media/image50.jp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5.jpg"/><Relationship Id="rId31" Type="http://schemas.openxmlformats.org/officeDocument/2006/relationships/image" Target="media/image1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0.jp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9218D-CAF7-4766-9062-9CDAEA67E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5302</Words>
  <Characters>29167</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Encuesta bimestral de       monitoreo de indicadores y percepción del Sistema de   Salud Chileno.</dc:subject>
  <dc:creator>MJ Monsalves</dc:creator>
  <cp:lastModifiedBy>ana maria</cp:lastModifiedBy>
  <cp:revision>2</cp:revision>
  <cp:lastPrinted>2015-09-01T02:13:00Z</cp:lastPrinted>
  <dcterms:created xsi:type="dcterms:W3CDTF">2015-09-01T02:16:00Z</dcterms:created>
  <dcterms:modified xsi:type="dcterms:W3CDTF">2015-09-01T02:16:00Z</dcterms:modified>
</cp:coreProperties>
</file>